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1476C1">
        <w:rPr>
          <w:rFonts w:ascii="Verdana" w:hAnsi="Verdana"/>
          <w:sz w:val="24"/>
          <w:szCs w:val="24"/>
        </w:rPr>
        <w:t>5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1476C1">
        <w:rPr>
          <w:rFonts w:ascii="Verdana" w:hAnsi="Verdana"/>
          <w:sz w:val="24"/>
          <w:szCs w:val="24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476C1">
        <w:rPr>
          <w:rFonts w:ascii="Verdana" w:hAnsi="Verdana"/>
          <w:sz w:val="24"/>
          <w:szCs w:val="24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DE086F">
        <w:rPr>
          <w:rFonts w:ascii="Verdana" w:hAnsi="Verdana"/>
          <w:sz w:val="24"/>
          <w:szCs w:val="24"/>
          <w:lang w:val="bg-BG"/>
        </w:rPr>
        <w:t>6</w:t>
      </w:r>
      <w:r w:rsidR="000720E8">
        <w:rPr>
          <w:rFonts w:ascii="Verdana" w:hAnsi="Verdana"/>
          <w:sz w:val="24"/>
          <w:szCs w:val="24"/>
          <w:lang w:val="bg-BG"/>
        </w:rPr>
        <w:t>:3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96"/>
      </w:tblGrid>
      <w:tr w:rsidR="00775310" w:rsidRPr="00775310" w:rsidTr="001476C1">
        <w:trPr>
          <w:trHeight w:val="567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9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1476C1">
        <w:trPr>
          <w:trHeight w:val="1268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96" w:type="dxa"/>
            <w:shd w:val="clear" w:color="auto" w:fill="auto"/>
          </w:tcPr>
          <w:p w:rsidR="00775310" w:rsidRPr="001476C1" w:rsidRDefault="00825A63" w:rsidP="001476C1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жалба с входящ № 5/15</w:t>
            </w:r>
            <w:r w:rsidR="001476C1">
              <w:rPr>
                <w:rFonts w:ascii="Verdana" w:eastAsia="Calibri" w:hAnsi="Verdana" w:cs="Times New Roman"/>
                <w:sz w:val="24"/>
                <w:szCs w:val="24"/>
              </w:rPr>
              <w:t xml:space="preserve">.10.2015 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г. от Иван Крумов Иванов – упълномощен представител на Коалиция „РБ“ </w:t>
            </w:r>
          </w:p>
        </w:tc>
      </w:tr>
      <w:tr w:rsidR="00BF4204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BF4204" w:rsidRPr="00C571AD" w:rsidRDefault="00FF0FB9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96" w:type="dxa"/>
            <w:shd w:val="clear" w:color="auto" w:fill="auto"/>
          </w:tcPr>
          <w:p w:rsidR="00BF4204" w:rsidRPr="001476C1" w:rsidRDefault="001476C1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Местна коалиция „Надежда“</w:t>
            </w:r>
          </w:p>
        </w:tc>
      </w:tr>
      <w:tr w:rsidR="001476C1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1476C1" w:rsidRDefault="001476C1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96" w:type="dxa"/>
            <w:shd w:val="clear" w:color="auto" w:fill="auto"/>
          </w:tcPr>
          <w:p w:rsidR="001476C1" w:rsidRDefault="001476C1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Коалиция „Народен съюз“</w:t>
            </w:r>
          </w:p>
        </w:tc>
      </w:tr>
      <w:tr w:rsidR="00562E20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562E20" w:rsidRPr="00562E20" w:rsidRDefault="00562E20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96" w:type="dxa"/>
            <w:shd w:val="clear" w:color="auto" w:fill="auto"/>
          </w:tcPr>
          <w:p w:rsidR="00562E20" w:rsidRDefault="00562E20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ПП Обединена България</w:t>
            </w:r>
          </w:p>
        </w:tc>
      </w:tr>
      <w:tr w:rsidR="00562E20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562E20" w:rsidRPr="00562E20" w:rsidRDefault="00562E20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lastRenderedPageBreak/>
              <w:t>5</w:t>
            </w:r>
          </w:p>
        </w:tc>
        <w:tc>
          <w:tcPr>
            <w:tcW w:w="7896" w:type="dxa"/>
            <w:shd w:val="clear" w:color="auto" w:fill="auto"/>
          </w:tcPr>
          <w:p w:rsidR="00562E20" w:rsidRDefault="00562E20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одобряване на образец на Бланка-чернова за отчитане на преференциите от гласуването за общински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съветници</w:t>
            </w:r>
            <w:proofErr w:type="spellEnd"/>
          </w:p>
        </w:tc>
      </w:tr>
      <w:tr w:rsidR="00562E20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562E20" w:rsidRPr="00562E20" w:rsidRDefault="00562E20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6</w:t>
            </w:r>
          </w:p>
        </w:tc>
        <w:tc>
          <w:tcPr>
            <w:tcW w:w="7896" w:type="dxa"/>
            <w:shd w:val="clear" w:color="auto" w:fill="auto"/>
          </w:tcPr>
          <w:p w:rsidR="00210813" w:rsidRPr="00210813" w:rsidRDefault="00562E20" w:rsidP="00BF4204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промяна в СИК</w:t>
            </w:r>
            <w:r w:rsidR="00210813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</w:tc>
      </w:tr>
      <w:tr w:rsidR="00210813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210813" w:rsidRPr="00210813" w:rsidRDefault="00210813" w:rsidP="0077531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896" w:type="dxa"/>
            <w:shd w:val="clear" w:color="auto" w:fill="auto"/>
          </w:tcPr>
          <w:p w:rsidR="00210813" w:rsidRDefault="00210813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за публикуване на списък на представители на коалиция „Народен съюз“.</w:t>
            </w:r>
          </w:p>
        </w:tc>
      </w:tr>
      <w:tr w:rsidR="00210813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210813" w:rsidRPr="00210813" w:rsidRDefault="00210813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8</w:t>
            </w:r>
          </w:p>
        </w:tc>
        <w:tc>
          <w:tcPr>
            <w:tcW w:w="7896" w:type="dxa"/>
            <w:shd w:val="clear" w:color="auto" w:fill="auto"/>
          </w:tcPr>
          <w:p w:rsidR="00210813" w:rsidRDefault="00210813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за регистриране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ПП НФСБ.</w:t>
            </w:r>
          </w:p>
        </w:tc>
      </w:tr>
      <w:tr w:rsidR="008854AD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8854AD" w:rsidRDefault="008854AD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9</w:t>
            </w:r>
          </w:p>
        </w:tc>
        <w:tc>
          <w:tcPr>
            <w:tcW w:w="7896" w:type="dxa"/>
            <w:shd w:val="clear" w:color="auto" w:fill="auto"/>
          </w:tcPr>
          <w:p w:rsidR="008854AD" w:rsidRDefault="008854AD" w:rsidP="008854AD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за утвърждаване на </w:t>
            </w:r>
            <w:r w:rsidRPr="008854AD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окончателни маршрути за разнасяне на изборните книжа и материали в община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Димово</w:t>
            </w:r>
            <w:r w:rsidRPr="008854AD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за участие в изборите за общински </w:t>
            </w:r>
            <w:proofErr w:type="spellStart"/>
            <w:r w:rsidRPr="008854AD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съветници</w:t>
            </w:r>
            <w:proofErr w:type="spellEnd"/>
            <w:r w:rsidRPr="008854AD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и за кметове, както и за национален референдум на 25 октомври 2015г.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FA2348" w:rsidRDefault="00490F70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</w:t>
      </w:r>
      <w:r w:rsidR="001476C1">
        <w:rPr>
          <w:rFonts w:ascii="Verdana" w:hAnsi="Verdana"/>
          <w:sz w:val="24"/>
          <w:szCs w:val="24"/>
          <w:lang w:val="bg-BG"/>
        </w:rPr>
        <w:t>едателят на ком</w:t>
      </w:r>
      <w:r w:rsidR="00967F5F">
        <w:rPr>
          <w:rFonts w:ascii="Verdana" w:hAnsi="Verdana"/>
          <w:sz w:val="24"/>
          <w:szCs w:val="24"/>
          <w:lang w:val="bg-BG"/>
        </w:rPr>
        <w:t>исията докладва постъпила жалба</w:t>
      </w:r>
      <w:r w:rsidR="001476C1">
        <w:rPr>
          <w:rFonts w:ascii="Verdana" w:hAnsi="Verdana"/>
          <w:sz w:val="24"/>
          <w:szCs w:val="24"/>
          <w:lang w:val="bg-BG"/>
        </w:rPr>
        <w:t xml:space="preserve"> с</w:t>
      </w:r>
      <w:r w:rsidR="001476C1" w:rsidRPr="001476C1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входящ № 5/15</w:t>
      </w:r>
      <w:r w:rsidR="001476C1">
        <w:rPr>
          <w:rFonts w:ascii="Verdana" w:eastAsia="Calibri" w:hAnsi="Verdana" w:cs="Times New Roman"/>
          <w:sz w:val="24"/>
          <w:szCs w:val="24"/>
        </w:rPr>
        <w:t xml:space="preserve">.10.2015 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г. от Иван Крумов Иванов – упълномощен представител на Коалиция „РБ“ за нарушен</w:t>
      </w:r>
      <w:r w:rsidR="00EB684C">
        <w:rPr>
          <w:rFonts w:ascii="Verdana" w:eastAsia="Calibri" w:hAnsi="Verdana" w:cs="Times New Roman"/>
          <w:sz w:val="24"/>
          <w:szCs w:val="24"/>
          <w:lang w:val="bg-BG"/>
        </w:rPr>
        <w:t>ия на ИК. В същата г-н Иванов из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тъква</w:t>
      </w:r>
      <w:r w:rsidR="00EB684C">
        <w:rPr>
          <w:rFonts w:ascii="Verdana" w:eastAsia="Calibri" w:hAnsi="Verdana" w:cs="Times New Roman"/>
          <w:sz w:val="24"/>
          <w:szCs w:val="24"/>
          <w:lang w:val="bg-BG"/>
        </w:rPr>
        <w:t>,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 xml:space="preserve"> че в </w:t>
      </w:r>
      <w:r w:rsidR="00B8510D">
        <w:rPr>
          <w:rFonts w:ascii="Verdana" w:eastAsia="Calibri" w:hAnsi="Verdana" w:cs="Times New Roman"/>
          <w:sz w:val="24"/>
          <w:szCs w:val="24"/>
          <w:lang w:val="bg-BG"/>
        </w:rPr>
        <w:t>село Гара Орешец в ДСХ е обособена секция, в която да упражнят правото си на глас настанените в дома лица. Въпреки това обаче е направен отказ от директора на дома – устен и под формата на</w:t>
      </w:r>
      <w:r w:rsidR="00BA0BA7">
        <w:rPr>
          <w:rFonts w:ascii="Verdana" w:eastAsia="Calibri" w:hAnsi="Verdana" w:cs="Times New Roman"/>
          <w:sz w:val="24"/>
          <w:szCs w:val="24"/>
          <w:lang w:val="bg-BG"/>
        </w:rPr>
        <w:t xml:space="preserve"> Заповед № 35А от 07.08.2015 г.</w:t>
      </w:r>
      <w:r w:rsidR="00B8510D">
        <w:rPr>
          <w:rFonts w:ascii="Verdana" w:eastAsia="Calibri" w:hAnsi="Verdana" w:cs="Times New Roman"/>
          <w:sz w:val="24"/>
          <w:szCs w:val="24"/>
          <w:lang w:val="bg-BG"/>
        </w:rPr>
        <w:t xml:space="preserve">, състоящ се в недопускане на Иван Иванов – кандидат за кмет на село Гара Орешец и Иван </w:t>
      </w:r>
      <w:proofErr w:type="spellStart"/>
      <w:r w:rsidR="00B8510D">
        <w:rPr>
          <w:rFonts w:ascii="Verdana" w:eastAsia="Calibri" w:hAnsi="Verdana" w:cs="Times New Roman"/>
          <w:sz w:val="24"/>
          <w:szCs w:val="24"/>
          <w:lang w:val="bg-BG"/>
        </w:rPr>
        <w:t>Хартарски</w:t>
      </w:r>
      <w:proofErr w:type="spellEnd"/>
      <w:r w:rsidR="00B8510D">
        <w:rPr>
          <w:rFonts w:ascii="Verdana" w:eastAsia="Calibri" w:hAnsi="Verdana" w:cs="Times New Roman"/>
          <w:sz w:val="24"/>
          <w:szCs w:val="24"/>
          <w:lang w:val="bg-BG"/>
        </w:rPr>
        <w:t xml:space="preserve"> – кандидат за кмет на Община Димово, които са направили опит да се срещнат с избирателите в ДСХ. Жалбоподателя посочва още, че ДСХ не е кметство или училище и в него кандидатите имат право да се срещат с </w:t>
      </w:r>
      <w:proofErr w:type="spellStart"/>
      <w:r w:rsidR="00B8510D">
        <w:rPr>
          <w:rFonts w:ascii="Verdana" w:eastAsia="Calibri" w:hAnsi="Verdana" w:cs="Times New Roman"/>
          <w:sz w:val="24"/>
          <w:szCs w:val="24"/>
          <w:lang w:val="bg-BG"/>
        </w:rPr>
        <w:t>домуващите</w:t>
      </w:r>
      <w:proofErr w:type="spellEnd"/>
      <w:r w:rsidR="00B8510D">
        <w:rPr>
          <w:rFonts w:ascii="Verdana" w:eastAsia="Calibri" w:hAnsi="Verdana" w:cs="Times New Roman"/>
          <w:sz w:val="24"/>
          <w:szCs w:val="24"/>
          <w:lang w:val="bg-BG"/>
        </w:rPr>
        <w:t xml:space="preserve">. </w:t>
      </w:r>
    </w:p>
    <w:p w:rsidR="00B8510D" w:rsidRDefault="00B8510D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lastRenderedPageBreak/>
        <w:t xml:space="preserve">На 16.10.2015г. в 14.30 ч. представители на ОИК Димово, а именно </w:t>
      </w:r>
      <w:proofErr w:type="spellStart"/>
      <w:r>
        <w:rPr>
          <w:rFonts w:ascii="Verdana" w:eastAsia="Calibri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eastAsia="Calibri" w:hAnsi="Verdana" w:cs="Times New Roman"/>
          <w:sz w:val="24"/>
          <w:szCs w:val="24"/>
          <w:lang w:val="bg-BG"/>
        </w:rPr>
        <w:t xml:space="preserve"> Йорданова – председател</w:t>
      </w:r>
      <w:r w:rsidR="0094010E">
        <w:rPr>
          <w:rFonts w:ascii="Verdana" w:eastAsia="Calibri" w:hAnsi="Verdana" w:cs="Times New Roman"/>
          <w:sz w:val="24"/>
          <w:szCs w:val="24"/>
          <w:lang w:val="bg-BG"/>
        </w:rPr>
        <w:t xml:space="preserve">, </w:t>
      </w:r>
      <w:r>
        <w:rPr>
          <w:rFonts w:ascii="Verdana" w:eastAsia="Calibri" w:hAnsi="Verdana" w:cs="Times New Roman"/>
          <w:sz w:val="24"/>
          <w:szCs w:val="24"/>
          <w:lang w:val="bg-BG"/>
        </w:rPr>
        <w:t>Пирин Лука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>нов – зам.</w:t>
      </w:r>
      <w:r>
        <w:rPr>
          <w:rFonts w:ascii="Verdana" w:eastAsia="Calibri" w:hAnsi="Verdana" w:cs="Times New Roman"/>
          <w:sz w:val="24"/>
          <w:szCs w:val="24"/>
          <w:lang w:val="bg-BG"/>
        </w:rPr>
        <w:t>– председател</w:t>
      </w:r>
      <w:r w:rsidR="0094010E">
        <w:rPr>
          <w:rFonts w:ascii="Verdana" w:eastAsia="Calibri" w:hAnsi="Verdana" w:cs="Times New Roman"/>
          <w:sz w:val="24"/>
          <w:szCs w:val="24"/>
          <w:lang w:val="bg-BG"/>
        </w:rPr>
        <w:t xml:space="preserve"> и Мая Манчева - член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посетиха ДСХ в село Гара Орешец. На място се срещнаха с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>ъс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94010E">
        <w:rPr>
          <w:rFonts w:ascii="Verdana" w:eastAsia="Calibri" w:hAnsi="Verdana" w:cs="Times New Roman"/>
          <w:sz w:val="24"/>
          <w:szCs w:val="24"/>
          <w:lang w:val="bg-BG"/>
        </w:rPr>
        <w:t>заместващата директорката. Същата обясни, че в действителност не са допускани кандидати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>,</w:t>
      </w:r>
      <w:r w:rsidR="0094010E">
        <w:rPr>
          <w:rFonts w:ascii="Verdana" w:eastAsia="Calibri" w:hAnsi="Verdana" w:cs="Times New Roman"/>
          <w:sz w:val="24"/>
          <w:szCs w:val="24"/>
          <w:lang w:val="bg-BG"/>
        </w:rPr>
        <w:t xml:space="preserve"> на която и да е партия да извършват агитация сред потребителите. Изрично е издадена заповед в горния смисъл на директора на ДСХ, с която представителите на ОИК Димово се запознаха и им беше предоставена. Заповедта, с която се забранява агитация в ДСХ, е издадена на основание Правилника за реда в ДСХ, с който представителите на ОИК Димово също се запознаха. Правилникът е утвърден от кмета на Община Димово – Лозан Лозанов.   </w:t>
      </w:r>
    </w:p>
    <w:p w:rsidR="00967F5F" w:rsidRPr="00967F5F" w:rsidRDefault="00967F5F" w:rsidP="00967F5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Секретарят на ОИК Димово предложи следния проект на решение по жалбата, а именно да се уважи жалба с</w:t>
      </w:r>
      <w:r w:rsidRPr="001476C1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>
        <w:rPr>
          <w:rFonts w:ascii="Verdana" w:eastAsia="Calibri" w:hAnsi="Verdana" w:cs="Times New Roman"/>
          <w:sz w:val="24"/>
          <w:szCs w:val="24"/>
          <w:lang w:val="bg-BG"/>
        </w:rPr>
        <w:t>входящ № 5/15</w:t>
      </w:r>
      <w:r>
        <w:rPr>
          <w:rFonts w:ascii="Verdana" w:eastAsia="Calibri" w:hAnsi="Verdana" w:cs="Times New Roman"/>
          <w:sz w:val="24"/>
          <w:szCs w:val="24"/>
        </w:rPr>
        <w:t xml:space="preserve">.10.2015 </w:t>
      </w:r>
      <w:r>
        <w:rPr>
          <w:rFonts w:ascii="Verdana" w:eastAsia="Calibri" w:hAnsi="Verdana" w:cs="Times New Roman"/>
          <w:sz w:val="24"/>
          <w:szCs w:val="24"/>
          <w:lang w:val="bg-BG"/>
        </w:rPr>
        <w:t>г. от Иван Крумов Иванов – упълномощен представител на Коалиция „РБ.</w:t>
      </w:r>
      <w:r>
        <w:rPr>
          <w:rFonts w:ascii="Verdana" w:hAnsi="Verdana"/>
          <w:sz w:val="24"/>
          <w:szCs w:val="24"/>
          <w:lang w:val="bg-BG"/>
        </w:rPr>
        <w:t xml:space="preserve"> Като едновременно с това да бъде указано 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на директора на ДСХ с. Гара Орешец да допуска кандидати за общински </w:t>
      </w:r>
      <w:proofErr w:type="spellStart"/>
      <w:r>
        <w:rPr>
          <w:rFonts w:ascii="Verdana" w:eastAsia="Calibri" w:hAnsi="Verdana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Verdana" w:eastAsia="Calibri" w:hAnsi="Verdana" w:cs="Times New Roman"/>
          <w:sz w:val="24"/>
          <w:szCs w:val="24"/>
          <w:lang w:val="bg-BG"/>
        </w:rPr>
        <w:t>, кмет на община и кмет на кметство да се срещат с потребителите на ДСХ на територията на социалното заведение, без да се допуска агитация на работниците и служителите в  ДСХ.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 w:rsidR="0094010E">
        <w:rPr>
          <w:rFonts w:ascii="Verdana" w:hAnsi="Verdana"/>
          <w:sz w:val="24"/>
          <w:szCs w:val="24"/>
          <w:lang w:val="bg-BG"/>
        </w:rPr>
        <w:t>1 и .т. 22</w:t>
      </w:r>
      <w:r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FA2348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F0FB9" w:rsidRDefault="00967F5F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967F5F">
        <w:rPr>
          <w:rFonts w:ascii="Verdana" w:hAnsi="Verdana"/>
          <w:sz w:val="24"/>
          <w:szCs w:val="24"/>
          <w:lang w:val="bg-BG"/>
        </w:rPr>
        <w:t>УВАЖАВА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жалба с</w:t>
      </w:r>
      <w:r w:rsidRPr="001476C1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>
        <w:rPr>
          <w:rFonts w:ascii="Verdana" w:eastAsia="Calibri" w:hAnsi="Verdana" w:cs="Times New Roman"/>
          <w:sz w:val="24"/>
          <w:szCs w:val="24"/>
          <w:lang w:val="bg-BG"/>
        </w:rPr>
        <w:t>входящ № 5/15</w:t>
      </w:r>
      <w:r>
        <w:rPr>
          <w:rFonts w:ascii="Verdana" w:eastAsia="Calibri" w:hAnsi="Verdana" w:cs="Times New Roman"/>
          <w:sz w:val="24"/>
          <w:szCs w:val="24"/>
        </w:rPr>
        <w:t xml:space="preserve">.10.2015 </w:t>
      </w:r>
      <w:r>
        <w:rPr>
          <w:rFonts w:ascii="Verdana" w:eastAsia="Calibri" w:hAnsi="Verdana" w:cs="Times New Roman"/>
          <w:sz w:val="24"/>
          <w:szCs w:val="24"/>
          <w:lang w:val="bg-BG"/>
        </w:rPr>
        <w:t>г. от Иван Крумов Иванов – упълномощен представител на Коалиция „РБ.</w:t>
      </w:r>
    </w:p>
    <w:p w:rsidR="00967F5F" w:rsidRPr="0094010E" w:rsidRDefault="00967F5F" w:rsidP="00FF0FB9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 xml:space="preserve">УКАЗВА на директора на ДСХ с. Гара Орешец да допуска кандидати за общински </w:t>
      </w:r>
      <w:proofErr w:type="spellStart"/>
      <w:r>
        <w:rPr>
          <w:rFonts w:ascii="Verdana" w:eastAsia="Calibri" w:hAnsi="Verdana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Verdana" w:eastAsia="Calibri" w:hAnsi="Verdana" w:cs="Times New Roman"/>
          <w:sz w:val="24"/>
          <w:szCs w:val="24"/>
          <w:lang w:val="bg-BG"/>
        </w:rPr>
        <w:t>, кмет на община и кмет на кметство да се срещат с потребителите на ДСХ на територията на социалното заведение, без да се допуска агитация на работниците и служителите в  ДСХ.</w:t>
      </w:r>
    </w:p>
    <w:p w:rsidR="00BA12C3" w:rsidRDefault="00BA12C3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6834F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Председателят на ОИК докладва постъпило</w:t>
      </w:r>
      <w:r w:rsidR="0094010E">
        <w:rPr>
          <w:rFonts w:ascii="Verdana" w:hAnsi="Verdana"/>
          <w:sz w:val="24"/>
          <w:szCs w:val="24"/>
          <w:lang w:val="bg-BG"/>
        </w:rPr>
        <w:t xml:space="preserve"> заявление за регистрация на </w:t>
      </w:r>
      <w:proofErr w:type="spellStart"/>
      <w:r w:rsidR="0094010E"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 w:rsidR="0094010E">
        <w:rPr>
          <w:rFonts w:ascii="Verdana" w:hAnsi="Verdana"/>
          <w:sz w:val="24"/>
          <w:szCs w:val="24"/>
          <w:lang w:val="bg-BG"/>
        </w:rPr>
        <w:t xml:space="preserve"> от Мая Василева Петкова-Борисова – упълномощен представител </w:t>
      </w:r>
      <w:r w:rsidR="006834F0">
        <w:rPr>
          <w:rFonts w:ascii="Verdana" w:hAnsi="Verdana"/>
          <w:sz w:val="24"/>
          <w:szCs w:val="24"/>
          <w:lang w:val="bg-BG"/>
        </w:rPr>
        <w:t xml:space="preserve">на МК „Надежда“, придружено от необходимите документи съгласно ИК. 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6834F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МК „Надежда“ съгласно приложения списък.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40A39" w:rsidRPr="0049557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</w:t>
      </w:r>
      <w:r w:rsidR="00340A39">
        <w:rPr>
          <w:rFonts w:ascii="Verdana" w:hAnsi="Verdana"/>
          <w:sz w:val="24"/>
          <w:szCs w:val="24"/>
          <w:lang w:val="bg-BG"/>
        </w:rPr>
        <w:t xml:space="preserve"> </w:t>
      </w:r>
      <w:r w:rsidR="00340A39"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6834F0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 w:rsidR="006834F0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340A39" w:rsidRDefault="006834F0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МК „Надежда“ 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>:</w:t>
      </w: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240"/>
        <w:gridCol w:w="5320"/>
      </w:tblGrid>
      <w:tr w:rsidR="006834F0" w:rsidRPr="00967F5F" w:rsidTr="006834F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Силвия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Миглена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Лозанова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Лили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Милко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Михайлов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Илиян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Красин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Пламен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Живков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Наталия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Стефанова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Петкова-Василева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Стефка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Павлова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Ненкова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Лалова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Веселина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Спасова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Наташа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Първанова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Румен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Яков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Ванюша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Ивайло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Крумов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Кирилова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Вилма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Милкова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Божинова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Венцислав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Спасов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Марийка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Параскевова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967F5F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      </w:t>
            </w:r>
            <w:r w:rsidR="006834F0"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26.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Владимирова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967F5F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      </w:t>
            </w:r>
            <w:r w:rsidR="006834F0"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 w:rsidR="006834F0"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Илияна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Венциславова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Владимирова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967F5F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      </w:t>
            </w:r>
            <w:r w:rsidR="006834F0"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28.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Йосифов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967F5F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     </w:t>
            </w:r>
            <w:r w:rsidR="006834F0"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29.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Огнян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Генков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340A39" w:rsidRDefault="0017275D" w:rsidP="00191B3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3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</w:t>
      </w:r>
    </w:p>
    <w:p w:rsidR="0017275D" w:rsidRDefault="000720E8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</w:t>
      </w:r>
      <w:r w:rsidR="0017275D">
        <w:rPr>
          <w:rFonts w:ascii="Verdana" w:hAnsi="Verdana"/>
          <w:sz w:val="24"/>
          <w:szCs w:val="24"/>
          <w:lang w:val="bg-BG"/>
        </w:rPr>
        <w:t xml:space="preserve"> заявление от Валери Георгиев Велков – упълномощен представител на Коалиция „Народен съюз“ придружено от необходимите документи съгласно ИК.  </w:t>
      </w:r>
    </w:p>
    <w:p w:rsidR="0017275D" w:rsidRPr="0017275D" w:rsidRDefault="0017275D" w:rsidP="0017275D"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Коалиция „Народен съюз“ съгласно приложения списък</w:t>
      </w:r>
    </w:p>
    <w:p w:rsidR="000720E8" w:rsidRPr="00F93D4B" w:rsidRDefault="0017275D" w:rsidP="000720E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0720E8"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</w:t>
      </w:r>
      <w:r w:rsidR="000720E8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0720E8" w:rsidRPr="006A091C">
        <w:rPr>
          <w:rFonts w:ascii="Verdana" w:hAnsi="Verdana"/>
          <w:sz w:val="24"/>
          <w:szCs w:val="24"/>
          <w:lang w:val="bg-BG"/>
        </w:rPr>
        <w:t>;</w:t>
      </w:r>
      <w:r w:rsidR="000720E8"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="000720E8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0720E8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0720E8"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="000720E8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0720E8"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720E8" w:rsidRPr="00495570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</w:t>
      </w:r>
      <w:r w:rsidR="0017275D">
        <w:rPr>
          <w:rFonts w:ascii="Verdana" w:hAnsi="Verdana"/>
          <w:sz w:val="24"/>
          <w:szCs w:val="24"/>
          <w:lang w:val="bg-BG"/>
        </w:rPr>
        <w:t>вание чл. 87, ал. 1, т. 18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0720E8" w:rsidRDefault="000720E8" w:rsidP="000720E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17275D" w:rsidRDefault="0017275D" w:rsidP="00967F5F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Коалиция „Народен съюз“  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 xml:space="preserve">: </w:t>
      </w: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522"/>
        <w:gridCol w:w="5120"/>
      </w:tblGrid>
      <w:tr w:rsidR="0017275D" w:rsidRPr="00967F5F" w:rsidTr="0017275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Мартин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Свиленов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Кирилов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Бисер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Светлина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Крумова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Кръстьо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Петков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Кръстев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Цеков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Стоянов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Десислава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Костадинова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Любенов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Томова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Вълчева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Лиляна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Неделкова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Мария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Симеонова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Красимир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Драгомиров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Стела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Любенова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Любенова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Емил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Сиян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Здравко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Славчев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Боян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Сашков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Антонов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Юриев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Иванка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Кръстева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Ваньо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Живков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Марияна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Младенова-Иванова</w:t>
            </w:r>
            <w:proofErr w:type="spellEnd"/>
          </w:p>
        </w:tc>
      </w:tr>
      <w:tr w:rsidR="0017275D" w:rsidRPr="00967F5F" w:rsidTr="0017275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D" w:rsidRPr="00967F5F" w:rsidRDefault="0017275D" w:rsidP="001727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Диана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Живкова</w:t>
            </w:r>
            <w:proofErr w:type="spellEnd"/>
          </w:p>
        </w:tc>
      </w:tr>
    </w:tbl>
    <w:p w:rsidR="0017275D" w:rsidRDefault="0017275D" w:rsidP="0017275D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</w:p>
    <w:p w:rsidR="004A1BD9" w:rsidRDefault="0017275D" w:rsidP="004A1BD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И заместващи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съгласно приложения списък: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5280"/>
        <w:gridCol w:w="3871"/>
      </w:tblGrid>
      <w:tr w:rsidR="00EE6DC8" w:rsidRPr="00EE6DC8" w:rsidTr="00967F5F">
        <w:trPr>
          <w:trHeight w:val="600"/>
        </w:trPr>
        <w:tc>
          <w:tcPr>
            <w:tcW w:w="471" w:type="dxa"/>
            <w:noWrap/>
            <w:hideMark/>
          </w:tcPr>
          <w:p w:rsidR="00967F5F" w:rsidRDefault="00967F5F" w:rsidP="00EE6DC8">
            <w:pPr>
              <w:ind w:firstLine="360"/>
              <w:jc w:val="both"/>
              <w:rPr>
                <w:rFonts w:ascii="Verdana" w:hAnsi="Verdana"/>
                <w:b/>
                <w:bCs/>
                <w:sz w:val="24"/>
                <w:szCs w:val="24"/>
                <w:lang w:val="bg-BG"/>
              </w:rPr>
            </w:pPr>
          </w:p>
          <w:p w:rsidR="00EE6DC8" w:rsidRPr="00967F5F" w:rsidRDefault="00EE6DC8" w:rsidP="00EE6DC8">
            <w:pPr>
              <w:ind w:firstLine="360"/>
              <w:jc w:val="both"/>
              <w:rPr>
                <w:rFonts w:ascii="Verdana" w:hAnsi="Verdan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Собствено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бащино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фамилно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име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на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заместващия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застъпник</w:t>
            </w:r>
            <w:proofErr w:type="spellEnd"/>
          </w:p>
        </w:tc>
        <w:tc>
          <w:tcPr>
            <w:tcW w:w="3871" w:type="dxa"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Собствено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бащино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фамилно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име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на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регистрирания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застъпник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който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се</w:t>
            </w:r>
            <w:proofErr w:type="spellEnd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b/>
                <w:bCs/>
                <w:sz w:val="24"/>
                <w:szCs w:val="24"/>
              </w:rPr>
              <w:t>замества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Елисавета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Герасимова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Симова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Мартин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Свиленов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Иванов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Иванка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Стеванова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Ангелов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Кирилов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Йордан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Петков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Бисер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Борисов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Борис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Томов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Светлина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Крумова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Иванова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Антон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Вълчев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Цветана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Петкова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Стоянова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Елена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Йорданова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Алексиева-Илиева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Кръстьо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Петков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Кръстев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Ангел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Николов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Цеков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Валентин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Георгиев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Цеков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Радка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Асенова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Лозанова</w:t>
            </w:r>
            <w:proofErr w:type="spellEnd"/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Цветан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Стоянов</w:t>
            </w:r>
            <w:proofErr w:type="spellEnd"/>
            <w:r w:rsidRPr="00EE6DC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E6DC8">
              <w:rPr>
                <w:rFonts w:ascii="Verdana" w:hAnsi="Verdana"/>
                <w:sz w:val="24"/>
                <w:szCs w:val="24"/>
              </w:rPr>
              <w:t>Каменов</w:t>
            </w:r>
            <w:proofErr w:type="spellEnd"/>
          </w:p>
        </w:tc>
      </w:tr>
      <w:tr w:rsidR="00EE6DC8" w:rsidRPr="00EE6DC8" w:rsidTr="00967F5F">
        <w:trPr>
          <w:trHeight w:val="300"/>
        </w:trPr>
        <w:tc>
          <w:tcPr>
            <w:tcW w:w="4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5280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871" w:type="dxa"/>
            <w:noWrap/>
            <w:hideMark/>
          </w:tcPr>
          <w:p w:rsidR="00EE6DC8" w:rsidRPr="00EE6DC8" w:rsidRDefault="00EE6DC8" w:rsidP="00EE6DC8">
            <w:pPr>
              <w:ind w:firstLine="360"/>
              <w:jc w:val="both"/>
              <w:rPr>
                <w:rFonts w:ascii="Verdana" w:hAnsi="Verdana"/>
                <w:sz w:val="24"/>
                <w:szCs w:val="24"/>
              </w:rPr>
            </w:pPr>
            <w:r w:rsidRPr="00EE6DC8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</w:tbl>
    <w:p w:rsidR="00EE6DC8" w:rsidRDefault="00EE6DC8" w:rsidP="004A1BD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3B7E23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4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</w:t>
      </w:r>
      <w:r w:rsidR="00BA0BA7">
        <w:rPr>
          <w:rFonts w:ascii="Verdana" w:hAnsi="Verdana"/>
          <w:sz w:val="24"/>
          <w:szCs w:val="24"/>
          <w:lang w:val="bg-BG"/>
        </w:rPr>
        <w:t>.</w:t>
      </w:r>
    </w:p>
    <w:p w:rsidR="003B7E23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заявление от Кирилка </w:t>
      </w:r>
      <w:proofErr w:type="spellStart"/>
      <w:r>
        <w:rPr>
          <w:rFonts w:ascii="Verdana" w:hAnsi="Verdana"/>
          <w:sz w:val="24"/>
          <w:szCs w:val="24"/>
          <w:lang w:val="bg-BG"/>
        </w:rPr>
        <w:t>Венелинова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Петрова – упълномощен представител на ПП Обединена България, придружено от необходимите документи съгласно ИК.  </w:t>
      </w:r>
    </w:p>
    <w:p w:rsidR="003B7E23" w:rsidRPr="0017275D" w:rsidRDefault="003B7E23" w:rsidP="003B7E23">
      <w:pPr>
        <w:ind w:firstLine="360"/>
        <w:jc w:val="both"/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ПП Обединена България, съгласно приложения списък</w:t>
      </w:r>
    </w:p>
    <w:p w:rsidR="003B7E23" w:rsidRPr="00F93D4B" w:rsidRDefault="003B7E23" w:rsidP="003B7E23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  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B7E23" w:rsidRPr="00495570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3B7E23" w:rsidRDefault="003B7E23" w:rsidP="003B7E23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3B7E23" w:rsidRDefault="003B7E23" w:rsidP="003B7E2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ПП Обединена България,  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 xml:space="preserve">: </w:t>
      </w:r>
    </w:p>
    <w:tbl>
      <w:tblPr>
        <w:tblW w:w="5020" w:type="dxa"/>
        <w:tblInd w:w="93" w:type="dxa"/>
        <w:tblLook w:val="04A0" w:firstRow="1" w:lastRow="0" w:firstColumn="1" w:lastColumn="0" w:noHBand="0" w:noVBand="1"/>
      </w:tblPr>
      <w:tblGrid>
        <w:gridCol w:w="1710"/>
        <w:gridCol w:w="2064"/>
        <w:gridCol w:w="1664"/>
      </w:tblGrid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СТОЯНОВА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ВАЛЕНТИН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КОСТОВА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КАРОЛИНА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МАНЧЕВА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ПЛАМЕН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МАТЕЕВ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СВЕТОСЛАВ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БОЖИДАРОВ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ПОПОВ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АНТОАНЕТА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ЦВЕТАНОВА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ГРИГОРОВА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РОСЕН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АЛЕКСАНДРОВ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СТОЯНОВ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ЦЕКОВ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ЙОСИФ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ЙОЦОВ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ВИОЛЕТА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НАЙДЕНОВА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ЯНКУЛОВА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ДАМЯНКА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ПАВЛОВА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КРАСИМИР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ВАЛЕНТИНОВ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МАТЕЕВ</w:t>
            </w:r>
          </w:p>
        </w:tc>
      </w:tr>
      <w:tr w:rsidR="008515E7" w:rsidRPr="00BA0BA7" w:rsidTr="008515E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ОГНЯН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ЛЮБОМИРОВ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15E7" w:rsidRPr="008515E7" w:rsidRDefault="008515E7" w:rsidP="008515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515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</w:p>
        </w:tc>
      </w:tr>
    </w:tbl>
    <w:p w:rsidR="003B7E23" w:rsidRDefault="003B7E23" w:rsidP="003B7E2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</w:p>
    <w:p w:rsidR="00BA0BA7" w:rsidRDefault="00BA0BA7" w:rsidP="00BA0B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5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 постъпило писмо с Изх. № МИ-15-1426/19.10.2015 г. на ЦИК, в което същите ни указват да одобрим бланка-чернова за отчитане на преференциите от гласуването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>. Изготвен е проект на бланка-чернова, който ви предлагам да одобрим.</w:t>
      </w:r>
    </w:p>
    <w:p w:rsidR="00BA0BA7" w:rsidRP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Pr="00BA0BA7">
        <w:rPr>
          <w:rFonts w:ascii="Verdana" w:hAnsi="Verdana"/>
          <w:sz w:val="24"/>
          <w:szCs w:val="24"/>
          <w:lang w:val="bg-BG"/>
        </w:rPr>
        <w:t>Н</w:t>
      </w:r>
      <w:r>
        <w:rPr>
          <w:rFonts w:ascii="Verdana" w:hAnsi="Verdana"/>
          <w:sz w:val="24"/>
          <w:szCs w:val="24"/>
          <w:lang w:val="bg-BG"/>
        </w:rPr>
        <w:t>а основание чл. 87, ал. 1, т. 34</w:t>
      </w:r>
      <w:r w:rsidRPr="00BA0BA7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BA0BA7">
        <w:rPr>
          <w:rFonts w:ascii="Verdana" w:hAnsi="Verdana"/>
          <w:sz w:val="24"/>
          <w:szCs w:val="24"/>
          <w:lang w:val="bg-BG"/>
        </w:rPr>
        <w:lastRenderedPageBreak/>
        <w:tab/>
      </w:r>
      <w:r w:rsidRPr="00BA0BA7">
        <w:rPr>
          <w:rFonts w:ascii="Verdana" w:hAnsi="Verdana"/>
          <w:b/>
          <w:sz w:val="24"/>
          <w:szCs w:val="24"/>
          <w:lang w:val="bg-BG"/>
        </w:rPr>
        <w:t>РЕШИ:</w:t>
      </w:r>
    </w:p>
    <w:p w:rsid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ОДОБРЯВА бланка-чернова за отчитане на преференциите от гласуването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>, която да бъде неразделна част от настоящия протокол.</w:t>
      </w:r>
    </w:p>
    <w:p w:rsid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Копие от бланката да се изпрати на Общинска администрация Димово за разпространение на СИК.</w:t>
      </w:r>
    </w:p>
    <w:p w:rsidR="00BA0BA7" w:rsidRDefault="00BA0BA7" w:rsidP="00BA0BA7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BA0BA7" w:rsidRDefault="00BA0BA7" w:rsidP="00BA0B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6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D95B35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Цветан Александров</w:t>
      </w:r>
      <w:r w:rsidRPr="00D95B35">
        <w:rPr>
          <w:rFonts w:ascii="Verdana" w:hAnsi="Verdana"/>
          <w:sz w:val="24"/>
          <w:szCs w:val="24"/>
          <w:lang w:val="bg-BG"/>
        </w:rPr>
        <w:t xml:space="preserve"> за извършване на смяна на членове на СИК. След направена проверка в служба „ГРАО“ при ОА Димово се установи, че предложените членове за СИК отговарят на изискванията на ИК. В този смисъл ви предлагам да вземем решение за извършване на смяна на членове на СИК съгласно предложението.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D95B35" w:rsidRPr="00D95B35" w:rsidRDefault="00D95B35" w:rsidP="00D95B35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D95B35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D95B35">
        <w:rPr>
          <w:rFonts w:ascii="Verdana" w:hAnsi="Verdana"/>
          <w:b/>
          <w:sz w:val="24"/>
          <w:szCs w:val="24"/>
          <w:lang w:val="bg-BG"/>
        </w:rPr>
        <w:tab/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051600022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Арчар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Лора Кирилова Василева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05160022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Арчар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140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D95B35" w:rsidRP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Милка Рангелова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Джонова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051600022, с. Арчар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D95B35" w:rsidRP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ab/>
        <w:t>УТВЪРЖДАВА списък на резервните членове, както следва:</w:t>
      </w:r>
    </w:p>
    <w:p w:rsidR="00D95B35" w:rsidRDefault="00D95B35" w:rsidP="00BA0BA7">
      <w:pPr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Лора Кирилова Василева.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051600025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Мали Дреновец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Светла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Начова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Конова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051600025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Мали Дреновец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159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D95B35" w:rsidRP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Георги Димитров Василев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051600025, с. Мали Дреновец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УТВЪРЖДАВА списък на резервните членове, както следва:</w:t>
      </w:r>
    </w:p>
    <w:p w:rsid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Светла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Начова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Конова.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</w:t>
      </w:r>
      <w:r>
        <w:rPr>
          <w:rFonts w:ascii="Verdana" w:hAnsi="Verdana"/>
          <w:sz w:val="24"/>
          <w:szCs w:val="24"/>
          <w:lang w:val="bg-BG"/>
        </w:rPr>
        <w:t>ПП ПФ</w:t>
      </w:r>
      <w:r w:rsidRPr="00D95B35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Галина Николова Иванова</w:t>
      </w:r>
      <w:r w:rsidRPr="00D95B35">
        <w:rPr>
          <w:rFonts w:ascii="Verdana" w:hAnsi="Verdana"/>
          <w:sz w:val="24"/>
          <w:szCs w:val="24"/>
          <w:lang w:val="bg-BG"/>
        </w:rPr>
        <w:t xml:space="preserve"> за извършване на смяна на членове на СИК. След направена проверка в служба „ГРАО“ при ОА Димово се установи, че предложените членове за СИК отговарят на изискванията на ИК. В този смисъл ви предлагам да вземем решение за извършване на смяна на членове на СИК съгласно предложението.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D95B35" w:rsidRPr="00D95B35" w:rsidRDefault="00D95B35" w:rsidP="00D95B35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D95B35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D95B35">
        <w:rPr>
          <w:rFonts w:ascii="Verdana" w:hAnsi="Verdana"/>
          <w:b/>
          <w:sz w:val="24"/>
          <w:szCs w:val="24"/>
          <w:lang w:val="bg-BG"/>
        </w:rPr>
        <w:tab/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051600011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Скомля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Борис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Емилиев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Кирилов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зам.-председател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</w:t>
      </w:r>
      <w:r w:rsidR="00322B8B">
        <w:rPr>
          <w:rFonts w:ascii="Verdana" w:hAnsi="Verdana"/>
          <w:sz w:val="24"/>
          <w:szCs w:val="24"/>
          <w:lang w:val="bg-BG"/>
        </w:rPr>
        <w:t>011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 w:rsidR="00322B8B">
        <w:rPr>
          <w:rFonts w:ascii="Verdana" w:hAnsi="Verdana"/>
          <w:sz w:val="24"/>
          <w:szCs w:val="24"/>
          <w:lang w:val="bg-BG"/>
        </w:rPr>
        <w:t>Скомля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62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322B8B" w:rsidRDefault="00D95B35" w:rsidP="00046F5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егово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Йордан Йорданов Вълков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зам.-председател</w:t>
      </w:r>
      <w:r w:rsidR="00322B8B"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="00322B8B"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="00322B8B"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322B8B">
        <w:rPr>
          <w:rFonts w:ascii="Verdana" w:hAnsi="Verdana"/>
          <w:sz w:val="24"/>
          <w:szCs w:val="24"/>
          <w:lang w:val="bg-BG"/>
        </w:rPr>
        <w:t>051600011</w:t>
      </w:r>
      <w:r w:rsidR="00322B8B" w:rsidRPr="00D95B35">
        <w:rPr>
          <w:rFonts w:ascii="Verdana" w:hAnsi="Verdana"/>
          <w:sz w:val="24"/>
          <w:szCs w:val="24"/>
          <w:lang w:val="bg-BG"/>
        </w:rPr>
        <w:t xml:space="preserve">, с. </w:t>
      </w:r>
      <w:r w:rsidR="00322B8B">
        <w:rPr>
          <w:rFonts w:ascii="Verdana" w:hAnsi="Verdana"/>
          <w:sz w:val="24"/>
          <w:szCs w:val="24"/>
          <w:lang w:val="bg-BG"/>
        </w:rPr>
        <w:t>Скомля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proofErr w:type="gramEnd"/>
    </w:p>
    <w:p w:rsidR="00D95B35" w:rsidRDefault="00D95B35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D95B35" w:rsidRDefault="00D95B35" w:rsidP="00322B8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D95B35" w:rsidRPr="00D95B35" w:rsidRDefault="00D95B35" w:rsidP="00D95B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322B8B">
        <w:rPr>
          <w:rFonts w:ascii="Verdana" w:hAnsi="Verdana"/>
          <w:sz w:val="24"/>
          <w:szCs w:val="24"/>
          <w:lang w:val="bg-BG"/>
        </w:rPr>
        <w:t>СИК № 051600003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 w:rsidR="00322B8B">
        <w:rPr>
          <w:rFonts w:ascii="Verdana" w:hAnsi="Verdana"/>
          <w:sz w:val="24"/>
          <w:szCs w:val="24"/>
          <w:lang w:val="bg-BG"/>
        </w:rPr>
        <w:t>Лагошевци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D95B35" w:rsidRPr="00D95B35" w:rsidRDefault="00D95B35" w:rsidP="00D95B35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Иван Емилов </w:t>
      </w:r>
      <w:proofErr w:type="spellStart"/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Цевтанов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</w:t>
      </w:r>
      <w:r w:rsidR="00322B8B">
        <w:rPr>
          <w:rFonts w:ascii="Verdana" w:hAnsi="Verdana"/>
          <w:sz w:val="24"/>
          <w:szCs w:val="24"/>
          <w:lang w:val="bg-BG"/>
        </w:rPr>
        <w:t>003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 w:rsidR="00322B8B">
        <w:rPr>
          <w:rFonts w:ascii="Verdana" w:hAnsi="Verdana"/>
          <w:sz w:val="24"/>
          <w:szCs w:val="24"/>
          <w:lang w:val="bg-BG"/>
        </w:rPr>
        <w:t>Лагошевци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20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D95B35" w:rsidRPr="00D95B35" w:rsidRDefault="00D95B35" w:rsidP="00D95B35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322B8B" w:rsidRDefault="00D95B35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негово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Людмила Антонова Върбанова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зам.-председател </w:t>
      </w:r>
      <w:proofErr w:type="spellStart"/>
      <w:r w:rsidR="00322B8B"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="00322B8B"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322B8B">
        <w:rPr>
          <w:rFonts w:ascii="Verdana" w:hAnsi="Verdana"/>
          <w:sz w:val="24"/>
          <w:szCs w:val="24"/>
          <w:lang w:val="bg-BG"/>
        </w:rPr>
        <w:t>051600003</w:t>
      </w:r>
      <w:r w:rsidR="00322B8B" w:rsidRPr="00D95B35">
        <w:rPr>
          <w:rFonts w:ascii="Verdana" w:hAnsi="Verdana"/>
          <w:sz w:val="24"/>
          <w:szCs w:val="24"/>
          <w:lang w:val="bg-BG"/>
        </w:rPr>
        <w:t xml:space="preserve">, с. </w:t>
      </w:r>
      <w:r w:rsidR="00322B8B">
        <w:rPr>
          <w:rFonts w:ascii="Verdana" w:hAnsi="Verdana"/>
          <w:sz w:val="24"/>
          <w:szCs w:val="24"/>
          <w:lang w:val="bg-BG"/>
        </w:rPr>
        <w:t>Лагошевци</w:t>
      </w:r>
      <w:r w:rsidR="00322B8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proofErr w:type="gramEnd"/>
    </w:p>
    <w:p w:rsidR="00D95B35" w:rsidRDefault="00D95B35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322B8B" w:rsidRPr="00D95B35" w:rsidRDefault="00322B8B" w:rsidP="00322B8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051600006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322B8B" w:rsidRPr="00D95B35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Цецка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Ботьова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Станкова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зам.-председател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051600003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37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322B8B" w:rsidRPr="00D95B35" w:rsidRDefault="00322B8B" w:rsidP="00322B8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322B8B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Елисавет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Ангелова Цветанова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зам.-председател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051600006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proofErr w:type="gramEnd"/>
    </w:p>
    <w:p w:rsidR="00322B8B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322B8B" w:rsidRDefault="00322B8B" w:rsidP="00322B8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322B8B" w:rsidRPr="00D95B35" w:rsidRDefault="00322B8B" w:rsidP="00322B8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051600007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Владиченци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322B8B" w:rsidRPr="00D95B35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Зимка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Димитрова Иванова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зам.-председател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051600007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Владиченци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42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322B8B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Виктория Тодорова Горчева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зам.-председател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051600007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Владиченци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proofErr w:type="gramEnd"/>
    </w:p>
    <w:p w:rsidR="004712D4" w:rsidRDefault="00322B8B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  <w:r w:rsidR="004A1BD9" w:rsidRPr="00BA0BA7">
        <w:rPr>
          <w:rFonts w:ascii="Verdana" w:hAnsi="Verdana"/>
          <w:b/>
          <w:sz w:val="24"/>
          <w:szCs w:val="24"/>
          <w:lang w:val="bg-BG"/>
        </w:rPr>
        <w:tab/>
      </w:r>
    </w:p>
    <w:p w:rsidR="004712D4" w:rsidRPr="004712D4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 xml:space="preserve">     </w:t>
      </w:r>
      <w:r>
        <w:rPr>
          <w:rFonts w:ascii="Verdana" w:hAnsi="Verdana"/>
          <w:sz w:val="24"/>
          <w:szCs w:val="24"/>
          <w:lang w:val="bg-BG"/>
        </w:rPr>
        <w:t>Председателят на ОИК Димово докладва постъпило предложение за промяна в състава на СИК №051600013 в с.Карбинци, подадено от Иван Крумов Иванов – упълномощен представител на коалиция „Реформаторски блок“.</w:t>
      </w:r>
      <w:r w:rsidR="00EE6DC8" w:rsidRPr="00BA0BA7"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4712D4">
        <w:rPr>
          <w:rFonts w:ascii="Verdana" w:hAnsi="Verdana"/>
          <w:sz w:val="24"/>
          <w:szCs w:val="24"/>
          <w:lang w:val="bg-BG"/>
        </w:rPr>
        <w:t>След направена проверка в служба „ГРАО“ при ОА Димов</w:t>
      </w:r>
      <w:r>
        <w:rPr>
          <w:rFonts w:ascii="Verdana" w:hAnsi="Verdana"/>
          <w:sz w:val="24"/>
          <w:szCs w:val="24"/>
          <w:lang w:val="bg-BG"/>
        </w:rPr>
        <w:t>о се установи, че предложеният</w:t>
      </w:r>
      <w:r w:rsidRPr="004712D4">
        <w:rPr>
          <w:rFonts w:ascii="Verdana" w:hAnsi="Verdana"/>
          <w:sz w:val="24"/>
          <w:szCs w:val="24"/>
          <w:lang w:val="bg-BG"/>
        </w:rPr>
        <w:t xml:space="preserve"> член за СИК отговаря на изискванията на ИК. В този смисъл ви предлагам да вземем решение за извършване на смяна на член на СИК съгласно предложението.</w:t>
      </w:r>
    </w:p>
    <w:p w:rsidR="004712D4" w:rsidRPr="004712D4" w:rsidRDefault="004712D4" w:rsidP="004712D4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712D4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712D4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712D4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712D4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712D4" w:rsidRPr="004712D4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4712D4" w:rsidRPr="004712D4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Pr="004712D4">
        <w:rPr>
          <w:rFonts w:ascii="Verdana" w:hAnsi="Verdana"/>
          <w:sz w:val="24"/>
          <w:szCs w:val="24"/>
          <w:lang w:val="bg-BG"/>
        </w:rPr>
        <w:t>РЕШИ:</w:t>
      </w:r>
      <w:r w:rsidRPr="004712D4">
        <w:rPr>
          <w:rFonts w:ascii="Verdana" w:hAnsi="Verdana"/>
          <w:sz w:val="24"/>
          <w:szCs w:val="24"/>
          <w:lang w:val="bg-BG"/>
        </w:rPr>
        <w:tab/>
      </w:r>
    </w:p>
    <w:p w:rsidR="004712D4" w:rsidRPr="004712D4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>ДОПУСКА да се извърши смяна в СИК № 0516000</w:t>
      </w:r>
      <w:r>
        <w:rPr>
          <w:rFonts w:ascii="Verdana" w:hAnsi="Verdana"/>
          <w:sz w:val="24"/>
          <w:szCs w:val="24"/>
          <w:lang w:val="bg-BG"/>
        </w:rPr>
        <w:t>13</w:t>
      </w:r>
      <w:r w:rsidRPr="004712D4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4712D4">
        <w:rPr>
          <w:rFonts w:ascii="Verdana" w:hAnsi="Verdana"/>
          <w:sz w:val="24"/>
          <w:szCs w:val="24"/>
          <w:lang w:val="bg-BG"/>
        </w:rPr>
        <w:t>, както следва:</w:t>
      </w:r>
    </w:p>
    <w:p w:rsidR="004712D4" w:rsidRPr="004712D4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 xml:space="preserve">ОСВОБОЖДАВА </w:t>
      </w:r>
      <w:r>
        <w:rPr>
          <w:rFonts w:ascii="Verdana" w:hAnsi="Verdana"/>
          <w:sz w:val="24"/>
          <w:szCs w:val="24"/>
          <w:lang w:val="bg-BG"/>
        </w:rPr>
        <w:t>Сашо Милков Горанов</w:t>
      </w:r>
      <w:r w:rsidRPr="004712D4">
        <w:rPr>
          <w:rFonts w:ascii="Verdana" w:hAnsi="Verdana"/>
          <w:sz w:val="24"/>
          <w:szCs w:val="24"/>
          <w:lang w:val="bg-BG"/>
        </w:rPr>
        <w:t xml:space="preserve"> като </w:t>
      </w:r>
      <w:r>
        <w:rPr>
          <w:rFonts w:ascii="Verdana" w:hAnsi="Verdana"/>
          <w:sz w:val="24"/>
          <w:szCs w:val="24"/>
          <w:lang w:val="bg-BG"/>
        </w:rPr>
        <w:t>член  на СИК 051600013</w:t>
      </w:r>
      <w:r w:rsidRPr="004712D4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4712D4">
        <w:rPr>
          <w:rFonts w:ascii="Verdana" w:hAnsi="Verdana"/>
          <w:sz w:val="24"/>
          <w:szCs w:val="24"/>
          <w:lang w:val="bg-BG"/>
        </w:rPr>
        <w:t xml:space="preserve"> и АНУЛИРА издаденото му Удостоверение № </w:t>
      </w:r>
      <w:r>
        <w:rPr>
          <w:rFonts w:ascii="Verdana" w:hAnsi="Verdana"/>
          <w:sz w:val="24"/>
          <w:szCs w:val="24"/>
          <w:lang w:val="bg-BG"/>
        </w:rPr>
        <w:t>79</w:t>
      </w:r>
      <w:r w:rsidRPr="004712D4">
        <w:rPr>
          <w:rFonts w:ascii="Verdana" w:hAnsi="Verdana"/>
          <w:sz w:val="24"/>
          <w:szCs w:val="24"/>
          <w:lang w:val="bg-BG"/>
        </w:rPr>
        <w:t>/29.09.2015г.</w:t>
      </w:r>
    </w:p>
    <w:p w:rsidR="00EE6DC8" w:rsidRDefault="004712D4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4712D4">
        <w:rPr>
          <w:rFonts w:ascii="Verdana" w:hAnsi="Verdana"/>
          <w:sz w:val="24"/>
          <w:szCs w:val="24"/>
          <w:lang w:val="bg-BG"/>
        </w:rPr>
        <w:t xml:space="preserve"> НАЗНАЧАВА на негово място </w:t>
      </w:r>
      <w:r>
        <w:rPr>
          <w:rFonts w:ascii="Verdana" w:hAnsi="Verdana"/>
          <w:sz w:val="24"/>
          <w:szCs w:val="24"/>
          <w:lang w:val="bg-BG"/>
        </w:rPr>
        <w:t>Таня Веселинова Ценова като член</w:t>
      </w:r>
      <w:r w:rsidRPr="004712D4">
        <w:rPr>
          <w:rFonts w:ascii="Verdana" w:hAnsi="Verdana"/>
          <w:sz w:val="24"/>
          <w:szCs w:val="24"/>
          <w:lang w:val="bg-BG"/>
        </w:rPr>
        <w:t xml:space="preserve"> на СИК 05160001</w:t>
      </w:r>
      <w:r>
        <w:rPr>
          <w:rFonts w:ascii="Verdana" w:hAnsi="Verdana"/>
          <w:sz w:val="24"/>
          <w:szCs w:val="24"/>
          <w:lang w:val="bg-BG"/>
        </w:rPr>
        <w:t>3</w:t>
      </w:r>
      <w:r w:rsidRPr="004712D4">
        <w:rPr>
          <w:rFonts w:ascii="Verdana" w:hAnsi="Verdana"/>
          <w:sz w:val="24"/>
          <w:szCs w:val="24"/>
          <w:lang w:val="bg-BG"/>
        </w:rPr>
        <w:t>, с.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4712D4">
        <w:rPr>
          <w:rFonts w:ascii="Verdana" w:hAnsi="Verdana"/>
          <w:sz w:val="24"/>
          <w:szCs w:val="24"/>
          <w:lang w:val="bg-BG"/>
        </w:rPr>
        <w:t>.</w:t>
      </w:r>
    </w:p>
    <w:p w:rsidR="00F86435" w:rsidRPr="004712D4" w:rsidRDefault="00F86435" w:rsidP="004712D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F86435">
        <w:rPr>
          <w:rFonts w:ascii="Verdana" w:hAnsi="Verdana"/>
          <w:sz w:val="24"/>
          <w:szCs w:val="24"/>
          <w:lang w:val="bg-BG"/>
        </w:rPr>
        <w:t>На новоназначения член да се издаде Удостоверение със същия номер и буква "А".</w:t>
      </w:r>
    </w:p>
    <w:p w:rsidR="00210813" w:rsidRDefault="00210813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разглеждане на т.7 от дневния ред.</w:t>
      </w:r>
    </w:p>
    <w:p w:rsidR="00210813" w:rsidRDefault="00210813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кандидатска листа за изборите за общински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съветници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в община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25.10.2015 г., с вх. №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16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.10.2015 г. на ОИК –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Валери Георгиев Велков – упълномощен представител на коалиция „Народен съюз“.</w:t>
      </w:r>
    </w:p>
    <w:p w:rsidR="00210813" w:rsidRDefault="00210813" w:rsidP="00322B8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Към Заявлението е приложен Спи</w:t>
      </w:r>
      <w:r w:rsidR="00F864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ък с 25 представители на коалиция „Народен съюз“ и пълномощно в полза на Валери Георгиев Велков.</w:t>
      </w:r>
    </w:p>
    <w:p w:rsidR="00210813" w:rsidRPr="00210813" w:rsidRDefault="00210813" w:rsidP="0021081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Иван Иванов; Нина Каменова; Игнат Игнатов;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10813" w:rsidRPr="00210813" w:rsidRDefault="00210813" w:rsidP="0021081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чл. 87, ал. 1 и чл. 124, ал. 4 от ИК, 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ОИК Димово </w:t>
      </w:r>
    </w:p>
    <w:p w:rsidR="00210813" w:rsidRDefault="00210813" w:rsidP="0021081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210813" w:rsidRDefault="00210813" w:rsidP="0021081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Публикува списък с 25 представители на коалиция „Народен съюз“, както следва:</w:t>
      </w:r>
    </w:p>
    <w:p w:rsidR="00210813" w:rsidRDefault="00210813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Зоя Стоянова Соколова</w:t>
      </w:r>
      <w:r w:rsid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Ваньо Николов Соколов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Красимир Георгиев Петков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Николина Рашкова Илиева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Гришо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Петров Ненов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Ванюш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Борисов Иванов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Петко Огнянов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Гешов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Иванка Евгениева Каменова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; 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</w:t>
      </w: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Тихомир Петров Велков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P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Татяна Благоева Маринова;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 Петков Николов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Лъчезар Иванов Любенов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;„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Светлана Василева Георгиева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Николай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Нисолаев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Георгиев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Мариян Андреев Ангелов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Антон Митков Антонов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Николай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Венелинов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Илиев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Касинка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Георгиева Първанова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Мая Трифонова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Средкова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Иванка Ценкова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Пасху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Зорница </w:t>
      </w:r>
      <w:proofErr w:type="spellStart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Валериева</w:t>
      </w:r>
      <w:proofErr w:type="spellEnd"/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Ангелова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Петър Стоянов Алексиев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Венцислав Асенов Спасов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Биляна Кирилова Димитрова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41211A" w:rsidRDefault="0041211A" w:rsidP="0041211A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1211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Красимир Георгиев Антов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41211A" w:rsidRDefault="0041211A" w:rsidP="0041211A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41211A" w:rsidRDefault="0041211A" w:rsidP="0041211A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Пристъпи се към разглеждане на т.</w:t>
      </w:r>
      <w:r w:rsid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8 от дневния ред.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постъпило Заявление с вх.№4/20.10.2015г. на ОИК Димово, подадено от  Галина Николова Иванова – упълномощен представител на ПП НФСБ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ПП НФСБ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егистрира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ПП НФСБ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ЦВЕ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ТАНА ВЕСЕЛИНОВА ПАНКОВА;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ЛЮДМИЛ РАДКОВ ГЕРГОВ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БОРИС ЕМИЛОВ КИРИЛОВ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4.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МЛАДЕН ТРИФОНОВ ЖИВКОВ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ИВЕЛИНА КОЛЬОВА ИВАНОВА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МЛАДЕН ВЕСЕЛИНОВ МЛАДЕНОВ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7.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ГАЛИН ПЕТРОВ ГЕОРГИЕВ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8.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ВАЛЕНТИН РАЧОВ ГЕОРГИЕВ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Пристъпи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се към разглеждане на т. 9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дневния ред.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чл.87, ал.1, т. 1 и т.20 от ИК, ОИК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</w:t>
      </w:r>
    </w:p>
    <w:p w:rsidR="008854AD" w:rsidRDefault="008854AD" w:rsidP="008854AD">
      <w:pPr>
        <w:shd w:val="clear" w:color="auto" w:fill="FFFFFF"/>
        <w:spacing w:after="150" w:line="300" w:lineRule="atLeast"/>
        <w:ind w:left="324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 Е Ш И: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ОПРЕДЕЛЯ следните маршрути и членове на ОИК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, които ще разнасят изборните книжа и материали на територията на община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произвеждането на изборите за общински </w:t>
      </w:r>
      <w:proofErr w:type="spellStart"/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съветници</w:t>
      </w:r>
      <w:proofErr w:type="spellEnd"/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и за кметове, както и за национален референдум на 25 октомври 2015г., както следва: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І</w:t>
      </w:r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МАРШРУТ – РАЙОН АРЧАР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отговорник </w:t>
      </w:r>
      <w:proofErr w:type="spellStart"/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Венелинова</w:t>
      </w:r>
      <w:proofErr w:type="spellEnd"/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Йорданова.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КОСТИЧОВЦИ -  13.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ЯРЛОВИЦА  - 14. 15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СЕПТЕМВРИЙЦИ – 14. 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4.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22 СИК – „БАБУЯ” – АРЧАР -  15. 15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23 СИК – АРЧАР – 15.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 xml:space="preserve">21 СИК – АРЧАР – 16. 00 часа 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7.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ДЪРЖАНИЦА -  16. 30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8.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МАЛИ ДРЕНОВЕЦ –17. 00 часа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9.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ВЛАДИЧЕНЦИ –17. 20  часа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ІІ</w:t>
      </w:r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МАРШРУТ – РАЙОН ДИМОВО</w:t>
      </w:r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отговорник Иван Видолов Иванов.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КЛАДОРУБ -  13.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ОСТРОКАПЦИ – 14. 10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ЛАГОШЕВЦИ – 14.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4.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ИЗВОР  - 15. 10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ШИПОТ –  15. 35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001 СИК ДИМОВО  – 16.00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7.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002  СИК ДИМОВО – 16. 20 часа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8.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Подвижна избирателна секция – 16. 30 часа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ІІІ</w:t>
      </w:r>
      <w:r w:rsidR="00B52B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МАРШРУТ – РАЙОН ГАРА ОРЕШЕЦ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– отговорник Пирин Симеонов Луканов.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1. БЕЛА и ДЪЛГО ПОЛЕ   -  13. 45 часа 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2. СКОМЛЯ– 14. 10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3. ВЪРБОВЧЕЦ и ЯНЬОВЕЦ – 14. 45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4. ГАРА ОРЕШЕЦ – 015 СИК – 15. 10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5. ГАРА ОРЕШЕЦ – 016 СИК – 15. 30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6. ГАРА ОРЕШЕЦ  - 017 СИК – 15. 45 часа</w:t>
      </w:r>
      <w:bookmarkStart w:id="0" w:name="_GoBack"/>
      <w:bookmarkEnd w:id="0"/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7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МЕДОВНИЦА  - 017 СИК  - 16. 10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8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КАРБИНЦИ – 16. 35 часа</w:t>
      </w:r>
    </w:p>
    <w:p w:rsid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9</w:t>
      </w: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ВОДНЯНЦИ -  17. 00 часа</w:t>
      </w:r>
    </w:p>
    <w:p w:rsidR="008854AD" w:rsidRPr="008854AD" w:rsidRDefault="008854AD" w:rsidP="008854AD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В посочените по - горе часове, членовете на секционните комисии чакат пред помещенията където ще се проведат изборите за получаване на изборните материали от представители на ОИК и общинска администрация.</w:t>
      </w:r>
    </w:p>
    <w:p w:rsidR="008854AD" w:rsidRPr="0041211A" w:rsidRDefault="008854AD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C4192D" w:rsidRPr="00EE6DC8" w:rsidRDefault="009C129B" w:rsidP="00EE6DC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81679">
        <w:rPr>
          <w:rFonts w:ascii="Verdana" w:hAnsi="Verdana"/>
          <w:sz w:val="24"/>
          <w:szCs w:val="24"/>
          <w:lang w:val="bg-BG"/>
        </w:rPr>
        <w:t>1</w:t>
      </w:r>
      <w:r w:rsidR="007D000A">
        <w:rPr>
          <w:rFonts w:ascii="Verdana" w:hAnsi="Verdana"/>
          <w:sz w:val="24"/>
          <w:szCs w:val="24"/>
          <w:lang w:val="bg-BG"/>
        </w:rPr>
        <w:t>7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0C" w:rsidRDefault="0031570C" w:rsidP="00621D4E">
      <w:pPr>
        <w:spacing w:after="0" w:line="240" w:lineRule="auto"/>
      </w:pPr>
      <w:r>
        <w:separator/>
      </w:r>
    </w:p>
  </w:endnote>
  <w:endnote w:type="continuationSeparator" w:id="0">
    <w:p w:rsidR="0031570C" w:rsidRDefault="0031570C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0C" w:rsidRDefault="0031570C" w:rsidP="00621D4E">
      <w:pPr>
        <w:spacing w:after="0" w:line="240" w:lineRule="auto"/>
      </w:pPr>
      <w:r>
        <w:separator/>
      </w:r>
    </w:p>
  </w:footnote>
  <w:footnote w:type="continuationSeparator" w:id="0">
    <w:p w:rsidR="0031570C" w:rsidRDefault="0031570C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1570C"/>
    <w:rsid w:val="00322B8B"/>
    <w:rsid w:val="00340A39"/>
    <w:rsid w:val="00342ABC"/>
    <w:rsid w:val="00391CBF"/>
    <w:rsid w:val="003A22EF"/>
    <w:rsid w:val="003B7E23"/>
    <w:rsid w:val="003F1A86"/>
    <w:rsid w:val="003F4DF7"/>
    <w:rsid w:val="003F6035"/>
    <w:rsid w:val="0040373D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6EF0-6225-4A1A-B4C1-59FE6C14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2015-10-20T14:01:00Z</cp:lastPrinted>
  <dcterms:created xsi:type="dcterms:W3CDTF">2015-09-10T10:40:00Z</dcterms:created>
  <dcterms:modified xsi:type="dcterms:W3CDTF">2015-10-20T14:01:00Z</dcterms:modified>
</cp:coreProperties>
</file>