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65" w:rsidRDefault="00B63165" w:rsidP="00B63165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B63165" w:rsidRPr="00FA0A50" w:rsidTr="00D74FF1">
        <w:tc>
          <w:tcPr>
            <w:tcW w:w="426" w:type="dxa"/>
            <w:shd w:val="clear" w:color="auto" w:fill="auto"/>
          </w:tcPr>
          <w:p w:rsidR="00B63165" w:rsidRPr="00CA1640" w:rsidRDefault="00B63165" w:rsidP="00D74FF1"/>
        </w:tc>
        <w:tc>
          <w:tcPr>
            <w:tcW w:w="7822" w:type="dxa"/>
            <w:shd w:val="clear" w:color="auto" w:fill="auto"/>
          </w:tcPr>
          <w:p w:rsidR="00B63165" w:rsidRPr="00D76DF3" w:rsidRDefault="00B63165" w:rsidP="00D74FF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Материали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заседанието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B63165" w:rsidRPr="00FA0A50" w:rsidTr="00D74FF1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65" w:rsidRPr="00CA1640" w:rsidRDefault="00B63165" w:rsidP="00D74FF1">
            <w: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65" w:rsidRPr="00D76DF3" w:rsidRDefault="00B63165" w:rsidP="00D74FF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Проект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решение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относно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val="bg-BG"/>
              </w:rPr>
              <w:t>уведомяване на ЦИК за предсрочно прекратени пълномощия на кмет на кметство Гара Орешец</w:t>
            </w:r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:rsidR="00B63165" w:rsidRDefault="00B63165" w:rsidP="00B63165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163876" w:rsidRDefault="00163876">
      <w:bookmarkStart w:id="0" w:name="_GoBack"/>
      <w:bookmarkEnd w:id="0"/>
    </w:p>
    <w:sectPr w:rsidR="0016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65"/>
    <w:rsid w:val="00163876"/>
    <w:rsid w:val="00B6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6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6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2017-03-31T08:36:00Z</dcterms:created>
  <dcterms:modified xsi:type="dcterms:W3CDTF">2017-03-31T08:36:00Z</dcterms:modified>
</cp:coreProperties>
</file>