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636E55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0759F0" w:rsidRPr="00636E55" w:rsidRDefault="00381E94" w:rsidP="00636E55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EE1178">
        <w:rPr>
          <w:rFonts w:ascii="Times New Roman" w:hAnsi="Times New Roman" w:cs="Times New Roman"/>
          <w:b/>
          <w:sz w:val="32"/>
          <w:szCs w:val="32"/>
        </w:rPr>
        <w:t>30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E1178">
        <w:rPr>
          <w:rFonts w:ascii="Times New Roman" w:hAnsi="Times New Roman" w:cs="Times New Roman"/>
          <w:b/>
          <w:sz w:val="32"/>
          <w:szCs w:val="32"/>
        </w:rPr>
        <w:t>25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.09.20</w:t>
      </w:r>
      <w:r w:rsidR="00237D2C">
        <w:rPr>
          <w:rFonts w:ascii="Times New Roman" w:hAnsi="Times New Roman" w:cs="Times New Roman"/>
          <w:b/>
          <w:sz w:val="32"/>
          <w:szCs w:val="32"/>
        </w:rPr>
        <w:t>2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1г.</w:t>
      </w:r>
    </w:p>
    <w:p w:rsidR="00AA70FA" w:rsidRDefault="00047765" w:rsidP="00AA70F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BA5B88">
        <w:rPr>
          <w:rFonts w:ascii="Times New Roman" w:hAnsi="Times New Roman" w:cs="Times New Roman"/>
          <w:sz w:val="24"/>
          <w:szCs w:val="24"/>
        </w:rPr>
        <w:t>25</w:t>
      </w:r>
      <w:r w:rsidR="00237D2C">
        <w:rPr>
          <w:rFonts w:ascii="Times New Roman" w:hAnsi="Times New Roman" w:cs="Times New Roman"/>
          <w:sz w:val="24"/>
          <w:szCs w:val="24"/>
          <w:lang w:val="bg-BG"/>
        </w:rPr>
        <w:t>.09.20</w:t>
      </w:r>
      <w:r w:rsidR="00237D2C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2D4BF2" w:rsidRDefault="00AA70FA" w:rsidP="009A530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2D4BF2">
        <w:rPr>
          <w:rFonts w:ascii="Times New Roman" w:hAnsi="Times New Roman" w:cs="Times New Roman"/>
          <w:sz w:val="24"/>
          <w:szCs w:val="24"/>
          <w:lang w:val="bg-BG"/>
        </w:rPr>
        <w:t xml:space="preserve">Жалба </w:t>
      </w:r>
      <w:r w:rsidR="003F0D97">
        <w:rPr>
          <w:rFonts w:ascii="Times New Roman" w:hAnsi="Times New Roman" w:cs="Times New Roman"/>
          <w:sz w:val="24"/>
          <w:szCs w:val="24"/>
          <w:lang w:val="bg-BG"/>
        </w:rPr>
        <w:t>вх. № 8</w:t>
      </w:r>
      <w:r w:rsidR="00BA5B88">
        <w:rPr>
          <w:rFonts w:ascii="Times New Roman" w:hAnsi="Times New Roman" w:cs="Times New Roman"/>
          <w:sz w:val="24"/>
          <w:szCs w:val="24"/>
        </w:rPr>
        <w:t>26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BA5B88">
        <w:rPr>
          <w:rFonts w:ascii="Times New Roman" w:hAnsi="Times New Roman" w:cs="Times New Roman"/>
          <w:sz w:val="24"/>
          <w:szCs w:val="24"/>
        </w:rPr>
        <w:t>24</w:t>
      </w:r>
      <w:r w:rsidR="003F0D97">
        <w:rPr>
          <w:rFonts w:ascii="Times New Roman" w:hAnsi="Times New Roman" w:cs="Times New Roman"/>
          <w:sz w:val="24"/>
          <w:szCs w:val="24"/>
          <w:lang w:val="bg-BG"/>
        </w:rPr>
        <w:t>.09.2021г. по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>лучена по електронен път в 16:</w:t>
      </w:r>
      <w:r w:rsidR="00BA5B88">
        <w:rPr>
          <w:rFonts w:ascii="Times New Roman" w:hAnsi="Times New Roman" w:cs="Times New Roman"/>
          <w:sz w:val="24"/>
          <w:szCs w:val="24"/>
        </w:rPr>
        <w:t>00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 w:rsidR="00BA5B88">
        <w:rPr>
          <w:rFonts w:ascii="Times New Roman" w:hAnsi="Times New Roman" w:cs="Times New Roman"/>
          <w:sz w:val="24"/>
          <w:szCs w:val="24"/>
        </w:rPr>
        <w:t>24</w:t>
      </w:r>
      <w:r w:rsidR="003F0D97">
        <w:rPr>
          <w:rFonts w:ascii="Times New Roman" w:hAnsi="Times New Roman" w:cs="Times New Roman"/>
          <w:sz w:val="24"/>
          <w:szCs w:val="24"/>
          <w:lang w:val="bg-BG"/>
        </w:rPr>
        <w:t xml:space="preserve">.09.2021г. </w:t>
      </w:r>
      <w:r w:rsidR="002D4BF2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="002D4BF2">
        <w:rPr>
          <w:rFonts w:ascii="Times New Roman" w:hAnsi="Times New Roman" w:cs="Times New Roman"/>
          <w:sz w:val="24"/>
          <w:szCs w:val="24"/>
          <w:lang w:val="bg-BG"/>
        </w:rPr>
        <w:t>адв</w:t>
      </w:r>
      <w:proofErr w:type="spellEnd"/>
      <w:r w:rsidR="002D4BF2">
        <w:rPr>
          <w:rFonts w:ascii="Times New Roman" w:hAnsi="Times New Roman" w:cs="Times New Roman"/>
          <w:sz w:val="24"/>
          <w:szCs w:val="24"/>
          <w:lang w:val="bg-BG"/>
        </w:rPr>
        <w:t xml:space="preserve">. Стефан Стефанов – пълномощник на </w:t>
      </w:r>
      <w:r w:rsidR="002D4BF2" w:rsidRPr="002D4BF2">
        <w:rPr>
          <w:rFonts w:ascii="Times New Roman" w:hAnsi="Times New Roman" w:cs="Times New Roman"/>
          <w:sz w:val="24"/>
          <w:szCs w:val="24"/>
          <w:lang w:val="bg-BG"/>
        </w:rPr>
        <w:t>ПП „Движение България на гражданите“</w:t>
      </w:r>
      <w:r w:rsidR="00CD568C">
        <w:rPr>
          <w:rFonts w:ascii="Times New Roman" w:hAnsi="Times New Roman" w:cs="Times New Roman"/>
          <w:sz w:val="24"/>
          <w:szCs w:val="24"/>
        </w:rPr>
        <w:t xml:space="preserve"> </w:t>
      </w:r>
      <w:r w:rsidR="00CD568C">
        <w:rPr>
          <w:rFonts w:ascii="Times New Roman" w:hAnsi="Times New Roman" w:cs="Times New Roman"/>
          <w:sz w:val="24"/>
          <w:szCs w:val="24"/>
          <w:lang w:val="bg-BG"/>
        </w:rPr>
        <w:t xml:space="preserve">със следното съдържание:,,С настоящата жалба Ви сезирам за нарушение на 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 xml:space="preserve">чл. 183 ал. 4 от </w:t>
      </w:r>
      <w:r w:rsidR="00CD568C">
        <w:rPr>
          <w:rFonts w:ascii="Times New Roman" w:hAnsi="Times New Roman" w:cs="Times New Roman"/>
          <w:sz w:val="24"/>
          <w:szCs w:val="24"/>
          <w:lang w:val="bg-BG"/>
        </w:rPr>
        <w:t>разпоредбите на изборното законодателство от страна на кандидата за кмет на кметство с. Арчар за частичните избори на 03.10.2021г., издигнат от МК ,,НОВОТО ВРЕМЕ“-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D568C">
        <w:rPr>
          <w:rFonts w:ascii="Times New Roman" w:hAnsi="Times New Roman" w:cs="Times New Roman"/>
          <w:sz w:val="24"/>
          <w:szCs w:val="24"/>
          <w:lang w:val="bg-BG"/>
        </w:rPr>
        <w:t>Веселина Кир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илова Данаилова, 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 xml:space="preserve">изразяващо се в използването на национален символ – знамето на Република България на агитационните материали – плакати, разлепени в с. Арчар и разпространени във </w:t>
      </w:r>
      <w:proofErr w:type="spellStart"/>
      <w:r w:rsidR="00BA5B88">
        <w:rPr>
          <w:rFonts w:ascii="Times New Roman" w:hAnsi="Times New Roman" w:cs="Times New Roman"/>
          <w:sz w:val="24"/>
          <w:szCs w:val="24"/>
          <w:lang w:val="bg-BG"/>
        </w:rPr>
        <w:t>фейсбук</w:t>
      </w:r>
      <w:proofErr w:type="spellEnd"/>
      <w:r w:rsidR="00BA5B88">
        <w:rPr>
          <w:rFonts w:ascii="Times New Roman" w:hAnsi="Times New Roman" w:cs="Times New Roman"/>
          <w:sz w:val="24"/>
          <w:szCs w:val="24"/>
          <w:lang w:val="bg-BG"/>
        </w:rPr>
        <w:t xml:space="preserve"> профила й</w:t>
      </w:r>
      <w:r w:rsidR="00CD568C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</w:t>
      </w:r>
    </w:p>
    <w:p w:rsidR="00F919CF" w:rsidRPr="00F919CF" w:rsidRDefault="00F919CF" w:rsidP="00F919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- </w:t>
      </w:r>
      <w:r w:rsidR="00206312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след като се запозна с така постъпилата жалба намира, че същата е допустима като е подадена от легитимни лица с правен интерес по същество и разгледано 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същество се явява основателна.</w:t>
      </w:r>
    </w:p>
    <w:p w:rsidR="00F919CF" w:rsidRPr="00F919CF" w:rsidRDefault="00F919CF" w:rsidP="00F919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ленове на комисията извършиха проверка, в която установиха, че твърденията на жалбоподателите за </w:t>
      </w:r>
      <w:proofErr w:type="spellStart"/>
      <w:r w:rsidRPr="00F919CF">
        <w:rPr>
          <w:rFonts w:ascii="Times New Roman" w:hAnsi="Times New Roman" w:cs="Times New Roman"/>
          <w:sz w:val="24"/>
          <w:szCs w:val="24"/>
          <w:lang w:val="bg-BG"/>
        </w:rPr>
        <w:t>касаеща</w:t>
      </w:r>
      <w:proofErr w:type="spellEnd"/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нарушение на състава  на чл. 183, ал. 4 изр. второ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Изборния кодекс са основателни.</w:t>
      </w:r>
    </w:p>
    <w:p w:rsidR="00F919CF" w:rsidRPr="00F919CF" w:rsidRDefault="00F919CF" w:rsidP="00F919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По фактическата част:</w:t>
      </w:r>
    </w:p>
    <w:p w:rsidR="00F919CF" w:rsidRPr="00F919CF" w:rsidRDefault="00F919CF" w:rsidP="00F919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 25.09.2021 г.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се установи, че на </w:t>
      </w:r>
      <w:r>
        <w:rPr>
          <w:rFonts w:ascii="Times New Roman" w:hAnsi="Times New Roman" w:cs="Times New Roman"/>
          <w:sz w:val="24"/>
          <w:szCs w:val="24"/>
          <w:lang w:val="bg-BG"/>
        </w:rPr>
        <w:t>дърво до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Заведение,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находящо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се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bg-BG"/>
        </w:rPr>
        <w:t>читалището на село Арчар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, в кафенето, </w:t>
      </w:r>
      <w:proofErr w:type="spellStart"/>
      <w:r w:rsidR="009A530E">
        <w:rPr>
          <w:rFonts w:ascii="Times New Roman" w:hAnsi="Times New Roman" w:cs="Times New Roman"/>
          <w:sz w:val="24"/>
          <w:szCs w:val="24"/>
          <w:lang w:val="bg-BG"/>
        </w:rPr>
        <w:t>находящо</w:t>
      </w:r>
      <w:proofErr w:type="spellEnd"/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 се в центъра </w:t>
      </w:r>
      <w:r w:rsidR="00206312">
        <w:rPr>
          <w:rFonts w:ascii="Times New Roman" w:hAnsi="Times New Roman" w:cs="Times New Roman"/>
          <w:sz w:val="24"/>
          <w:szCs w:val="24"/>
          <w:lang w:val="bg-BG"/>
        </w:rPr>
        <w:t>на селото и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>на помещението на кабелната телевизия в сградата на читалището</w:t>
      </w:r>
      <w:r w:rsidR="0020631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има разположен</w:t>
      </w:r>
      <w:r w:rsidR="00206312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плакат</w:t>
      </w:r>
      <w:r w:rsidR="0020631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с агитационна цел на 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>МК ,,НОВОТО ВРЕМЕ“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като на същите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горната част над снимката на кандидата за кмет на кметство Арчар Веселина Данаилова 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се съдържа изображение на знамето на Република България. От приложения към жалбата снимков агитационен материал – предизборен плакат на 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МК ,,НОВОТО ВРЕМЕ“ 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е видно, че на него се съдържа трицветно изображение с цветове, подредени водоравно отгоре надолу в следната последователност: бяло, зелено, червено. Съдържащото се на агитационния материал трицветно изображение по несъмнен начин съдържа внушение за българското знаме. Съгласно чл. 15 от Закона за държавния печат и националното знаме на Република България българското знаме е национален символ, който изразява независимостта и суверенитета на българската държава. От съдържанието на разпоредбата на чл. 183, ал. 4, изр. второ  от Изборния кодекс в агитационните материали се забранява използването на герба или знамето на Република България или на чужда държава, както и религиозни знаци или изображения за осъществяване на предизборна агитация в предизборната кампания. ОИК 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намира, че не е необходимо при използването в агитационен материал на националния символ, какъвто е българското национално знаме, същото да е възпроизведено формално и точно съобразно законовите изисквания за неговата форма и съдържание. В </w:t>
      </w:r>
      <w:proofErr w:type="spellStart"/>
      <w:r w:rsidRPr="00F919CF">
        <w:rPr>
          <w:rFonts w:ascii="Times New Roman" w:hAnsi="Times New Roman" w:cs="Times New Roman"/>
          <w:sz w:val="24"/>
          <w:szCs w:val="24"/>
          <w:lang w:val="bg-BG"/>
        </w:rPr>
        <w:t>процесния</w:t>
      </w:r>
      <w:proofErr w:type="spellEnd"/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случай в предизборния плакат, се съдържа изображение с внушение, основано на националния 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символ – българското знаме, с което е нарушена разпоредбата на чл. 183, ал. 4,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изр. второ  от Изборния кодекс. </w:t>
      </w:r>
    </w:p>
    <w:p w:rsidR="00F919CF" w:rsidRPr="00F919CF" w:rsidRDefault="00F919CF" w:rsidP="009A53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19CF">
        <w:rPr>
          <w:rFonts w:ascii="Times New Roman" w:hAnsi="Times New Roman" w:cs="Times New Roman"/>
          <w:sz w:val="24"/>
          <w:szCs w:val="24"/>
          <w:lang w:val="bg-BG"/>
        </w:rPr>
        <w:t>С оглед на изложеното и на основание чл. 87, ал. 1,  т. 1, т. 22, чл. 186, ал. 1 от Изборния кодекс, във връзка с т. 15.6. и т. 22 от Решение № 794-МИ/ 27.08.2019 г. на Централната и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збирателна комисия </w:t>
      </w:r>
      <w:r w:rsidR="0020631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ОИК – </w:t>
      </w:r>
      <w:r w:rsidR="00206312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F919CF" w:rsidRPr="00F919CF" w:rsidRDefault="009A530E" w:rsidP="009A53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РЕШИ:</w:t>
      </w:r>
    </w:p>
    <w:p w:rsidR="00F919CF" w:rsidRPr="00F919CF" w:rsidRDefault="00F919CF" w:rsidP="009A53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УСТАНОВЯВА извършени нарушения на чл. 183, ал. 4, изр. второ от ИК по отношение поставените агитационни материали /плакати/ в подкрепа на </w:t>
      </w:r>
      <w:r w:rsidR="009A530E" w:rsidRPr="009A530E">
        <w:rPr>
          <w:rFonts w:ascii="Times New Roman" w:hAnsi="Times New Roman" w:cs="Times New Roman"/>
          <w:sz w:val="24"/>
          <w:szCs w:val="24"/>
          <w:lang w:val="bg-BG"/>
        </w:rPr>
        <w:t xml:space="preserve">МК ,,НОВОТО ВРЕМЕ“ 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като на </w:t>
      </w:r>
      <w:r w:rsidR="009A530E" w:rsidRPr="009A530E">
        <w:rPr>
          <w:rFonts w:ascii="Times New Roman" w:hAnsi="Times New Roman" w:cs="Times New Roman"/>
          <w:sz w:val="24"/>
          <w:szCs w:val="24"/>
          <w:lang w:val="bg-BG"/>
        </w:rPr>
        <w:t xml:space="preserve">същите в горната част над снимката на кандидата за кмет на кметство Арчар Веселина Данаилова 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>се съдържа символ на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 знамето на Република България.</w:t>
      </w:r>
    </w:p>
    <w:p w:rsidR="00F919CF" w:rsidRPr="00F919CF" w:rsidRDefault="00F919CF" w:rsidP="00F919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УКАЗВА на кмета на Община 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да премахне агитационните материали.</w:t>
      </w:r>
    </w:p>
    <w:p w:rsidR="00AA70FA" w:rsidRPr="00AA70FA" w:rsidRDefault="00F919CF" w:rsidP="00F919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70FA" w:rsidRPr="00AA70FA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  <w:bookmarkStart w:id="0" w:name="_GoBack"/>
      <w:bookmarkEnd w:id="0"/>
    </w:p>
    <w:p w:rsidR="00AA70FA" w:rsidRPr="00AA70FA" w:rsidRDefault="00AA70FA" w:rsidP="00AA70F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>Решен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>ието е поставено на таблото на 25</w:t>
      </w:r>
      <w:r w:rsidR="00237D2C">
        <w:rPr>
          <w:rFonts w:ascii="Times New Roman" w:hAnsi="Times New Roman" w:cs="Times New Roman"/>
          <w:sz w:val="24"/>
          <w:szCs w:val="24"/>
          <w:lang w:val="bg-BG"/>
        </w:rPr>
        <w:t>.09.2021</w:t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 xml:space="preserve"> г.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D568C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CD568C" w:rsidRDefault="00AA70FA" w:rsidP="00636E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  <w:t>ПРЕДСЕДАТЕЛ :</w:t>
      </w:r>
    </w:p>
    <w:p w:rsidR="00381E94" w:rsidRPr="00381E94" w:rsidRDefault="00AA70FA" w:rsidP="00AA70F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sectPr w:rsidR="00381E94" w:rsidRPr="00381E94" w:rsidSect="00CD568C">
      <w:pgSz w:w="12240" w:h="15840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360E2"/>
    <w:rsid w:val="00047765"/>
    <w:rsid w:val="00064CDF"/>
    <w:rsid w:val="000759F0"/>
    <w:rsid w:val="000C1CE6"/>
    <w:rsid w:val="00104298"/>
    <w:rsid w:val="0018462B"/>
    <w:rsid w:val="001B1B06"/>
    <w:rsid w:val="00206312"/>
    <w:rsid w:val="00231795"/>
    <w:rsid w:val="00237D2C"/>
    <w:rsid w:val="002D4BF2"/>
    <w:rsid w:val="00381E94"/>
    <w:rsid w:val="003F0D97"/>
    <w:rsid w:val="004045EE"/>
    <w:rsid w:val="004320A9"/>
    <w:rsid w:val="004B1B5E"/>
    <w:rsid w:val="00502B2D"/>
    <w:rsid w:val="005711B3"/>
    <w:rsid w:val="0062223B"/>
    <w:rsid w:val="00623A80"/>
    <w:rsid w:val="00636E55"/>
    <w:rsid w:val="00720440"/>
    <w:rsid w:val="00746E9E"/>
    <w:rsid w:val="00776CCB"/>
    <w:rsid w:val="00824A07"/>
    <w:rsid w:val="008B3565"/>
    <w:rsid w:val="008B6565"/>
    <w:rsid w:val="008D0A5D"/>
    <w:rsid w:val="008E4607"/>
    <w:rsid w:val="008E6DA8"/>
    <w:rsid w:val="00972603"/>
    <w:rsid w:val="00976E4B"/>
    <w:rsid w:val="009A09D8"/>
    <w:rsid w:val="009A530E"/>
    <w:rsid w:val="009A6B56"/>
    <w:rsid w:val="009B40CA"/>
    <w:rsid w:val="009F6273"/>
    <w:rsid w:val="00A06790"/>
    <w:rsid w:val="00A75484"/>
    <w:rsid w:val="00A94D36"/>
    <w:rsid w:val="00AA6F17"/>
    <w:rsid w:val="00AA70FA"/>
    <w:rsid w:val="00AC7430"/>
    <w:rsid w:val="00B57108"/>
    <w:rsid w:val="00BA5B88"/>
    <w:rsid w:val="00BF61DD"/>
    <w:rsid w:val="00C13F9D"/>
    <w:rsid w:val="00CD568C"/>
    <w:rsid w:val="00D05E26"/>
    <w:rsid w:val="00D24393"/>
    <w:rsid w:val="00D63691"/>
    <w:rsid w:val="00DB1A20"/>
    <w:rsid w:val="00DB4DFB"/>
    <w:rsid w:val="00E77559"/>
    <w:rsid w:val="00EB7A64"/>
    <w:rsid w:val="00ED24A5"/>
    <w:rsid w:val="00ED4C4A"/>
    <w:rsid w:val="00EE1178"/>
    <w:rsid w:val="00EE2609"/>
    <w:rsid w:val="00F11AC2"/>
    <w:rsid w:val="00F3342A"/>
    <w:rsid w:val="00F63944"/>
    <w:rsid w:val="00F919CF"/>
    <w:rsid w:val="00FA78BA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2021-09-25T10:30:00Z</cp:lastPrinted>
  <dcterms:created xsi:type="dcterms:W3CDTF">2021-09-25T10:36:00Z</dcterms:created>
  <dcterms:modified xsi:type="dcterms:W3CDTF">2021-09-25T10:36:00Z</dcterms:modified>
</cp:coreProperties>
</file>