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2BE" w:rsidRDefault="00E672BE" w:rsidP="00E672BE">
      <w:pPr>
        <w:ind w:firstLine="720"/>
        <w:rPr>
          <w:rFonts w:ascii="Verdana" w:hAnsi="Verdana"/>
          <w:b/>
          <w:sz w:val="32"/>
          <w:szCs w:val="32"/>
          <w:u w:val="single"/>
          <w:lang w:val="bg-BG"/>
        </w:rPr>
      </w:pPr>
      <w:r>
        <w:rPr>
          <w:rFonts w:ascii="Verdana" w:hAnsi="Verdana"/>
          <w:b/>
          <w:sz w:val="32"/>
          <w:szCs w:val="32"/>
          <w:u w:val="single"/>
          <w:lang w:val="bg-BG"/>
        </w:rPr>
        <w:t>ОБЩИНСКА ИЗБИРАТЕЛНА КОМИСИЯ ДИМОВО</w:t>
      </w:r>
    </w:p>
    <w:p w:rsidR="00E672BE" w:rsidRDefault="00E672BE" w:rsidP="00E672BE">
      <w:pPr>
        <w:jc w:val="center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ПРОТОКОЛ № </w:t>
      </w:r>
      <w:r w:rsidR="00246D9B">
        <w:rPr>
          <w:rFonts w:ascii="Verdana" w:hAnsi="Verdana"/>
          <w:sz w:val="24"/>
          <w:szCs w:val="24"/>
          <w:lang w:val="bg-BG"/>
        </w:rPr>
        <w:t>1</w:t>
      </w:r>
      <w:r w:rsidR="005C0C3B">
        <w:rPr>
          <w:rFonts w:ascii="Verdana" w:hAnsi="Verdana"/>
          <w:sz w:val="24"/>
          <w:szCs w:val="24"/>
        </w:rPr>
        <w:t>5</w:t>
      </w:r>
      <w:r w:rsidR="00246D9B">
        <w:rPr>
          <w:rFonts w:ascii="Verdana" w:hAnsi="Verdana"/>
          <w:sz w:val="24"/>
          <w:szCs w:val="24"/>
          <w:lang w:val="bg-BG"/>
        </w:rPr>
        <w:t xml:space="preserve"> ОТ ЗАСЕДАНИЕ НА ОИК НА 0</w:t>
      </w:r>
      <w:r w:rsidR="005C0C3B">
        <w:rPr>
          <w:rFonts w:ascii="Verdana" w:hAnsi="Verdana"/>
          <w:sz w:val="24"/>
          <w:szCs w:val="24"/>
        </w:rPr>
        <w:t>4</w:t>
      </w:r>
      <w:r>
        <w:rPr>
          <w:rFonts w:ascii="Verdana" w:hAnsi="Verdana"/>
          <w:sz w:val="24"/>
          <w:szCs w:val="24"/>
          <w:lang w:val="bg-BG"/>
        </w:rPr>
        <w:t>.</w:t>
      </w:r>
      <w:r>
        <w:rPr>
          <w:rFonts w:ascii="Verdana" w:hAnsi="Verdana"/>
          <w:sz w:val="24"/>
          <w:szCs w:val="24"/>
        </w:rPr>
        <w:t>10</w:t>
      </w:r>
      <w:r>
        <w:rPr>
          <w:rFonts w:ascii="Verdana" w:hAnsi="Verdana"/>
          <w:sz w:val="24"/>
          <w:szCs w:val="24"/>
          <w:lang w:val="bg-BG"/>
        </w:rPr>
        <w:t>.20</w:t>
      </w:r>
      <w:r w:rsidR="00C252DB">
        <w:rPr>
          <w:rFonts w:ascii="Verdana" w:hAnsi="Verdana"/>
          <w:sz w:val="24"/>
          <w:szCs w:val="24"/>
          <w:lang w:val="bg-BG"/>
        </w:rPr>
        <w:t>2</w:t>
      </w:r>
      <w:r>
        <w:rPr>
          <w:rFonts w:ascii="Verdana" w:hAnsi="Verdana"/>
          <w:sz w:val="24"/>
          <w:szCs w:val="24"/>
          <w:lang w:val="bg-BG"/>
        </w:rPr>
        <w:t>1 Г.</w:t>
      </w:r>
    </w:p>
    <w:p w:rsidR="00E672BE" w:rsidRPr="00352336" w:rsidRDefault="009E2DDB" w:rsidP="00E672BE">
      <w:pPr>
        <w:ind w:firstLine="360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  <w:lang w:val="bg-BG"/>
        </w:rPr>
        <w:t xml:space="preserve">Днес, </w:t>
      </w:r>
      <w:r w:rsidR="005C0C3B">
        <w:rPr>
          <w:rFonts w:ascii="Verdana" w:hAnsi="Verdana" w:cs="Times New Roman"/>
          <w:sz w:val="24"/>
          <w:szCs w:val="24"/>
        </w:rPr>
        <w:t>04</w:t>
      </w:r>
      <w:r w:rsidR="00E672BE" w:rsidRPr="00352336">
        <w:rPr>
          <w:rFonts w:ascii="Verdana" w:hAnsi="Verdana" w:cs="Times New Roman"/>
          <w:sz w:val="24"/>
          <w:szCs w:val="24"/>
          <w:lang w:val="bg-BG"/>
        </w:rPr>
        <w:t>.</w:t>
      </w:r>
      <w:r w:rsidR="00E672BE" w:rsidRPr="00352336">
        <w:rPr>
          <w:rFonts w:ascii="Verdana" w:hAnsi="Verdana" w:cs="Times New Roman"/>
          <w:sz w:val="24"/>
          <w:szCs w:val="24"/>
        </w:rPr>
        <w:t>10</w:t>
      </w:r>
      <w:r>
        <w:rPr>
          <w:rFonts w:ascii="Verdana" w:hAnsi="Verdana" w:cs="Times New Roman"/>
          <w:sz w:val="24"/>
          <w:szCs w:val="24"/>
          <w:lang w:val="bg-BG"/>
        </w:rPr>
        <w:t>.20</w:t>
      </w:r>
      <w:r>
        <w:rPr>
          <w:rFonts w:ascii="Verdana" w:hAnsi="Verdana" w:cs="Times New Roman"/>
          <w:sz w:val="24"/>
          <w:szCs w:val="24"/>
        </w:rPr>
        <w:t>21</w:t>
      </w:r>
      <w:r w:rsidR="007F6985">
        <w:rPr>
          <w:rFonts w:ascii="Verdana" w:hAnsi="Verdana" w:cs="Times New Roman"/>
          <w:sz w:val="24"/>
          <w:szCs w:val="24"/>
          <w:lang w:val="bg-BG"/>
        </w:rPr>
        <w:t xml:space="preserve"> г. </w:t>
      </w:r>
      <w:r w:rsidR="00E672BE" w:rsidRPr="00352336">
        <w:rPr>
          <w:rFonts w:ascii="Verdana" w:hAnsi="Verdana" w:cs="Times New Roman"/>
          <w:sz w:val="24"/>
          <w:szCs w:val="24"/>
          <w:lang w:val="bg-BG"/>
        </w:rPr>
        <w:t>на заседание на ОИК Димово, провеждащо се в сградата на Общинска администрация Димово в Заседателната зала – определена за провеждане на заседанията на ОИК присъстваха следните:</w:t>
      </w:r>
    </w:p>
    <w:p w:rsidR="00E672BE" w:rsidRPr="00352336" w:rsidRDefault="009E2DDB" w:rsidP="00E672BE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>
        <w:rPr>
          <w:rFonts w:ascii="Verdana" w:hAnsi="Verdana" w:cs="Times New Roman"/>
          <w:sz w:val="24"/>
          <w:szCs w:val="24"/>
          <w:lang w:val="bg-BG"/>
        </w:rPr>
        <w:t>Момчил Станков</w:t>
      </w:r>
      <w:r w:rsidR="00E672BE" w:rsidRPr="00352336">
        <w:rPr>
          <w:rFonts w:ascii="Verdana" w:hAnsi="Verdana" w:cs="Times New Roman"/>
          <w:sz w:val="24"/>
          <w:szCs w:val="24"/>
          <w:lang w:val="bg-BG"/>
        </w:rPr>
        <w:t>– председател;</w:t>
      </w:r>
    </w:p>
    <w:p w:rsidR="00E672BE" w:rsidRPr="00352336" w:rsidRDefault="00E672BE" w:rsidP="00E672BE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352336">
        <w:rPr>
          <w:rFonts w:ascii="Verdana" w:hAnsi="Verdana" w:cs="Times New Roman"/>
          <w:sz w:val="24"/>
          <w:szCs w:val="24"/>
          <w:lang w:val="bg-BG"/>
        </w:rPr>
        <w:t>Наталия Петрова – зам.-председател;</w:t>
      </w:r>
    </w:p>
    <w:p w:rsidR="00E672BE" w:rsidRPr="00352336" w:rsidRDefault="00E672BE" w:rsidP="00E672BE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352336">
        <w:rPr>
          <w:rFonts w:ascii="Verdana" w:hAnsi="Verdana" w:cs="Times New Roman"/>
          <w:sz w:val="24"/>
          <w:szCs w:val="24"/>
          <w:lang w:val="bg-BG"/>
        </w:rPr>
        <w:t>Росен Кръстев – зам.председател</w:t>
      </w:r>
      <w:r w:rsidR="00820FAD" w:rsidRPr="00352336">
        <w:rPr>
          <w:rFonts w:ascii="Verdana" w:hAnsi="Verdana" w:cs="Times New Roman"/>
          <w:sz w:val="24"/>
          <w:szCs w:val="24"/>
          <w:lang w:val="bg-BG"/>
        </w:rPr>
        <w:t>;</w:t>
      </w:r>
    </w:p>
    <w:p w:rsidR="00E672BE" w:rsidRPr="00352336" w:rsidRDefault="00E672BE" w:rsidP="00E672BE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352336">
        <w:rPr>
          <w:rFonts w:ascii="Verdana" w:hAnsi="Verdana" w:cs="Times New Roman"/>
          <w:sz w:val="24"/>
          <w:szCs w:val="24"/>
          <w:lang w:val="bg-BG"/>
        </w:rPr>
        <w:t>Сийка Стоянова – секретар;</w:t>
      </w:r>
      <w:r w:rsidR="00820FAD" w:rsidRPr="00820FAD">
        <w:rPr>
          <w:rFonts w:ascii="Verdana" w:hAnsi="Verdana" w:cs="Times New Roman"/>
          <w:sz w:val="24"/>
          <w:szCs w:val="24"/>
          <w:lang w:val="bg-BG"/>
        </w:rPr>
        <w:t xml:space="preserve"> </w:t>
      </w:r>
    </w:p>
    <w:p w:rsidR="00E672BE" w:rsidRPr="00352336" w:rsidRDefault="00E672BE" w:rsidP="00E672BE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352336">
        <w:rPr>
          <w:rFonts w:ascii="Verdana" w:hAnsi="Verdana" w:cs="Times New Roman"/>
          <w:sz w:val="24"/>
          <w:szCs w:val="24"/>
          <w:lang w:val="bg-BG"/>
        </w:rPr>
        <w:t>Красимир Каменов – член;</w:t>
      </w:r>
    </w:p>
    <w:p w:rsidR="00E672BE" w:rsidRPr="00352336" w:rsidRDefault="00E672BE" w:rsidP="00E672BE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352336">
        <w:rPr>
          <w:rFonts w:ascii="Verdana" w:hAnsi="Verdana" w:cs="Times New Roman"/>
          <w:sz w:val="24"/>
          <w:szCs w:val="24"/>
          <w:lang w:val="bg-BG"/>
        </w:rPr>
        <w:t>Габриела Спасова – член;</w:t>
      </w:r>
    </w:p>
    <w:p w:rsidR="00E672BE" w:rsidRPr="00352336" w:rsidRDefault="00E672BE" w:rsidP="00E672BE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352336">
        <w:rPr>
          <w:rFonts w:ascii="Verdana" w:hAnsi="Verdana" w:cs="Times New Roman"/>
          <w:sz w:val="24"/>
          <w:szCs w:val="24"/>
          <w:lang w:val="bg-BG"/>
        </w:rPr>
        <w:t>Татяна Тодорова – член</w:t>
      </w:r>
    </w:p>
    <w:p w:rsidR="00E672BE" w:rsidRPr="00352336" w:rsidRDefault="00E672BE" w:rsidP="00E672BE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352336">
        <w:rPr>
          <w:rFonts w:ascii="Verdana" w:hAnsi="Verdana" w:cs="Times New Roman"/>
          <w:sz w:val="24"/>
          <w:szCs w:val="24"/>
          <w:lang w:val="bg-BG"/>
        </w:rPr>
        <w:t>Нина Каменова – член;</w:t>
      </w:r>
    </w:p>
    <w:p w:rsidR="00E672BE" w:rsidRPr="00352336" w:rsidRDefault="00E672BE" w:rsidP="00E672BE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352336">
        <w:rPr>
          <w:rFonts w:ascii="Verdana" w:hAnsi="Verdana" w:cs="Times New Roman"/>
          <w:sz w:val="24"/>
          <w:szCs w:val="24"/>
          <w:lang w:val="bg-BG"/>
        </w:rPr>
        <w:t>Данчо Николов – член;</w:t>
      </w:r>
    </w:p>
    <w:p w:rsidR="00E672BE" w:rsidRPr="00352336" w:rsidRDefault="00E672BE" w:rsidP="00E672BE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352336">
        <w:rPr>
          <w:rFonts w:ascii="Verdana" w:hAnsi="Verdana" w:cs="Times New Roman"/>
          <w:sz w:val="24"/>
          <w:szCs w:val="24"/>
          <w:lang w:val="bg-BG"/>
        </w:rPr>
        <w:t>Марушка Петрова-член;</w:t>
      </w:r>
    </w:p>
    <w:p w:rsidR="00E672BE" w:rsidRPr="00352336" w:rsidRDefault="00820FAD" w:rsidP="00E672BE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>
        <w:rPr>
          <w:rFonts w:ascii="Verdana" w:hAnsi="Verdana" w:cs="Times New Roman"/>
          <w:sz w:val="24"/>
          <w:szCs w:val="24"/>
          <w:lang w:val="bg-BG"/>
        </w:rPr>
        <w:t>Христинка Христова – член.</w:t>
      </w:r>
    </w:p>
    <w:p w:rsidR="00E672BE" w:rsidRPr="00352336" w:rsidRDefault="00E672BE" w:rsidP="00E672BE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</w:p>
    <w:p w:rsidR="00E672BE" w:rsidRPr="00352336" w:rsidRDefault="00E672BE" w:rsidP="00E672BE">
      <w:pPr>
        <w:ind w:left="360" w:firstLine="360"/>
        <w:jc w:val="both"/>
        <w:rPr>
          <w:rFonts w:ascii="Verdana" w:hAnsi="Verdana" w:cs="Times New Roman"/>
          <w:sz w:val="24"/>
          <w:szCs w:val="24"/>
          <w:lang w:val="bg-BG"/>
        </w:rPr>
      </w:pPr>
      <w:r w:rsidRPr="00352336">
        <w:rPr>
          <w:rFonts w:ascii="Verdana" w:hAnsi="Verdana" w:cs="Times New Roman"/>
          <w:sz w:val="24"/>
          <w:szCs w:val="24"/>
          <w:lang w:val="bg-BG"/>
        </w:rPr>
        <w:t>Налице е кворум за провеждане на заседанието.</w:t>
      </w:r>
    </w:p>
    <w:p w:rsidR="00E672BE" w:rsidRPr="00352336" w:rsidRDefault="00E672BE" w:rsidP="00E672BE">
      <w:pPr>
        <w:ind w:left="360" w:firstLine="360"/>
        <w:jc w:val="both"/>
        <w:rPr>
          <w:rFonts w:ascii="Verdana" w:eastAsia="Calibri" w:hAnsi="Verdana" w:cs="Times New Roman"/>
          <w:sz w:val="24"/>
          <w:szCs w:val="24"/>
          <w:lang w:val="bg-BG"/>
        </w:rPr>
      </w:pPr>
      <w:r w:rsidRPr="00352336">
        <w:rPr>
          <w:rFonts w:ascii="Verdana" w:eastAsia="Calibri" w:hAnsi="Verdana" w:cs="Times New Roman"/>
          <w:sz w:val="24"/>
          <w:szCs w:val="24"/>
          <w:lang w:val="bg-BG"/>
        </w:rPr>
        <w:t>ДНЕВЕН РЕД:</w:t>
      </w:r>
    </w:p>
    <w:tbl>
      <w:tblPr>
        <w:tblpPr w:leftFromText="180" w:rightFromText="180" w:bottomFromText="200" w:vertAnchor="text" w:tblpXSpec="center" w:tblpY="1"/>
        <w:tblOverlap w:val="never"/>
        <w:tblW w:w="8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7824"/>
      </w:tblGrid>
      <w:tr w:rsidR="00E672BE" w:rsidRPr="00352336" w:rsidTr="003C349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BE" w:rsidRPr="00352336" w:rsidRDefault="00E672BE">
            <w:pPr>
              <w:rPr>
                <w:rFonts w:ascii="Verdana" w:eastAsia="Calibri" w:hAnsi="Verdana" w:cs="Times New Roman"/>
              </w:rPr>
            </w:pP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2BE" w:rsidRPr="00352336" w:rsidRDefault="00E672BE">
            <w:pPr>
              <w:rPr>
                <w:rFonts w:ascii="Verdana" w:eastAsia="Calibri" w:hAnsi="Verdana" w:cs="Times New Roman"/>
                <w:sz w:val="24"/>
                <w:szCs w:val="24"/>
              </w:rPr>
            </w:pPr>
            <w:proofErr w:type="spellStart"/>
            <w:r w:rsidRPr="00352336">
              <w:rPr>
                <w:rFonts w:ascii="Verdana" w:eastAsia="Calibri" w:hAnsi="Verdana" w:cs="Times New Roman"/>
                <w:sz w:val="24"/>
                <w:szCs w:val="24"/>
              </w:rPr>
              <w:t>Материали</w:t>
            </w:r>
            <w:proofErr w:type="spellEnd"/>
            <w:r w:rsidRPr="00352336"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352336">
              <w:rPr>
                <w:rFonts w:ascii="Verdana" w:eastAsia="Calibri" w:hAnsi="Verdana" w:cs="Times New Roman"/>
                <w:sz w:val="24"/>
                <w:szCs w:val="24"/>
              </w:rPr>
              <w:t>за</w:t>
            </w:r>
            <w:proofErr w:type="spellEnd"/>
            <w:r w:rsidRPr="00352336"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352336">
              <w:rPr>
                <w:rFonts w:ascii="Verdana" w:eastAsia="Calibri" w:hAnsi="Verdana" w:cs="Times New Roman"/>
                <w:sz w:val="24"/>
                <w:szCs w:val="24"/>
              </w:rPr>
              <w:t>заседанието</w:t>
            </w:r>
            <w:proofErr w:type="spellEnd"/>
            <w:r w:rsidRPr="00352336">
              <w:rPr>
                <w:rFonts w:ascii="Verdana" w:eastAsia="Calibri" w:hAnsi="Verdana" w:cs="Times New Roman"/>
                <w:sz w:val="24"/>
                <w:szCs w:val="24"/>
              </w:rPr>
              <w:t>:</w:t>
            </w:r>
          </w:p>
        </w:tc>
      </w:tr>
      <w:tr w:rsidR="00C56E2B" w:rsidRPr="00352336" w:rsidTr="003C349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B" w:rsidRPr="00C56E2B" w:rsidRDefault="00B95953">
            <w:pPr>
              <w:rPr>
                <w:rFonts w:ascii="Verdana" w:eastAsia="Calibri" w:hAnsi="Verdana" w:cs="Times New Roman"/>
                <w:lang w:val="bg-BG"/>
              </w:rPr>
            </w:pPr>
            <w:r>
              <w:rPr>
                <w:rFonts w:ascii="Verdana" w:eastAsia="Calibri" w:hAnsi="Verdana" w:cs="Times New Roman"/>
                <w:lang w:val="bg-BG"/>
              </w:rPr>
              <w:t>1</w:t>
            </w: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B" w:rsidRDefault="005C0C3B" w:rsidP="00352336">
            <w:pP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</w:pPr>
            <w:r w:rsidRPr="005C0C3B"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>Одобряване на графичния файл с образец на бюлетините за втори тур</w:t>
            </w:r>
          </w:p>
        </w:tc>
      </w:tr>
    </w:tbl>
    <w:p w:rsidR="00E672BE" w:rsidRPr="00352336" w:rsidRDefault="00E672BE" w:rsidP="00E672BE">
      <w:pPr>
        <w:ind w:firstLine="360"/>
        <w:jc w:val="both"/>
        <w:rPr>
          <w:rFonts w:ascii="Verdana" w:hAnsi="Verdana" w:cs="Times New Roman"/>
          <w:sz w:val="24"/>
          <w:szCs w:val="24"/>
          <w:lang w:val="bg-BG"/>
        </w:rPr>
      </w:pPr>
    </w:p>
    <w:p w:rsidR="00E672BE" w:rsidRPr="00352336" w:rsidRDefault="00E672BE" w:rsidP="00E672BE">
      <w:pPr>
        <w:ind w:firstLine="360"/>
        <w:jc w:val="both"/>
        <w:rPr>
          <w:rFonts w:ascii="Verdana" w:hAnsi="Verdana" w:cs="Times New Roman"/>
          <w:sz w:val="24"/>
          <w:szCs w:val="24"/>
          <w:lang w:val="bg-BG"/>
        </w:rPr>
      </w:pPr>
      <w:r w:rsidRPr="00352336">
        <w:rPr>
          <w:rFonts w:ascii="Verdana" w:hAnsi="Verdana" w:cs="Times New Roman"/>
          <w:sz w:val="24"/>
          <w:szCs w:val="24"/>
          <w:lang w:val="bg-BG"/>
        </w:rPr>
        <w:t>Заседанието на комисията беше открито и ръководено от председателя.</w:t>
      </w:r>
    </w:p>
    <w:p w:rsidR="00E672BE" w:rsidRDefault="00E672BE" w:rsidP="00E672BE">
      <w:pPr>
        <w:ind w:firstLine="360"/>
        <w:jc w:val="both"/>
        <w:rPr>
          <w:rFonts w:ascii="Verdana" w:hAnsi="Verdana" w:cs="Times New Roman"/>
          <w:sz w:val="24"/>
          <w:szCs w:val="24"/>
        </w:rPr>
      </w:pPr>
      <w:r w:rsidRPr="00352336">
        <w:rPr>
          <w:rFonts w:ascii="Verdana" w:hAnsi="Verdana" w:cs="Times New Roman"/>
          <w:sz w:val="24"/>
          <w:szCs w:val="24"/>
          <w:lang w:val="bg-BG"/>
        </w:rPr>
        <w:t>Не постъпиха предложения за пром</w:t>
      </w:r>
      <w:r w:rsidR="009E2DDB">
        <w:rPr>
          <w:rFonts w:ascii="Verdana" w:hAnsi="Verdana" w:cs="Times New Roman"/>
          <w:sz w:val="24"/>
          <w:szCs w:val="24"/>
          <w:lang w:val="bg-BG"/>
        </w:rPr>
        <w:t>яна на дневния ред.</w:t>
      </w:r>
      <w:r w:rsidRPr="00352336">
        <w:rPr>
          <w:rFonts w:ascii="Verdana" w:hAnsi="Verdana" w:cs="Times New Roman"/>
          <w:sz w:val="24"/>
          <w:szCs w:val="24"/>
          <w:lang w:val="bg-BG"/>
        </w:rPr>
        <w:tab/>
      </w:r>
    </w:p>
    <w:p w:rsidR="005C0C3B" w:rsidRPr="005C0C3B" w:rsidRDefault="005C0C3B" w:rsidP="005C0C3B">
      <w:pPr>
        <w:shd w:val="clear" w:color="auto" w:fill="FFFFFF"/>
        <w:spacing w:after="150" w:line="300" w:lineRule="atLeast"/>
        <w:ind w:firstLine="720"/>
        <w:jc w:val="both"/>
        <w:rPr>
          <w:rFonts w:ascii="Verdana" w:eastAsia="Times New Roman" w:hAnsi="Verdana" w:cs="Helvetica"/>
          <w:b/>
          <w:color w:val="333333"/>
          <w:sz w:val="24"/>
          <w:szCs w:val="24"/>
        </w:rPr>
      </w:pPr>
      <w:r>
        <w:rPr>
          <w:rFonts w:ascii="Verdana" w:eastAsia="Times New Roman" w:hAnsi="Verdana" w:cs="Helvetica"/>
          <w:b/>
          <w:color w:val="333333"/>
          <w:sz w:val="24"/>
          <w:szCs w:val="24"/>
          <w:lang w:val="bg-BG"/>
        </w:rPr>
        <w:t>По т.1</w:t>
      </w:r>
      <w:r w:rsidRPr="003D54C9">
        <w:rPr>
          <w:rFonts w:ascii="Verdana" w:eastAsia="Times New Roman" w:hAnsi="Verdana" w:cs="Helvetica"/>
          <w:b/>
          <w:color w:val="333333"/>
          <w:sz w:val="24"/>
          <w:szCs w:val="24"/>
          <w:lang w:val="bg-BG"/>
        </w:rPr>
        <w:t xml:space="preserve"> от дневния ред.</w:t>
      </w:r>
    </w:p>
    <w:p w:rsidR="005C0C3B" w:rsidRPr="005C0C3B" w:rsidRDefault="005C0C3B" w:rsidP="00E672BE">
      <w:pPr>
        <w:ind w:firstLine="360"/>
        <w:jc w:val="both"/>
        <w:rPr>
          <w:rFonts w:ascii="Verdana" w:hAnsi="Verdana" w:cs="Times New Roman"/>
          <w:sz w:val="24"/>
          <w:szCs w:val="24"/>
        </w:rPr>
      </w:pPr>
      <w:proofErr w:type="spellStart"/>
      <w:proofErr w:type="gramStart"/>
      <w:r w:rsidRPr="005C0C3B">
        <w:rPr>
          <w:rFonts w:ascii="Verdana" w:hAnsi="Verdana" w:cs="Times New Roman"/>
          <w:sz w:val="24"/>
          <w:szCs w:val="24"/>
        </w:rPr>
        <w:t>Съгласно</w:t>
      </w:r>
      <w:proofErr w:type="spellEnd"/>
      <w:r w:rsidRPr="005C0C3B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Pr="005C0C3B">
        <w:rPr>
          <w:rFonts w:ascii="Verdana" w:hAnsi="Verdana" w:cs="Times New Roman"/>
          <w:sz w:val="24"/>
          <w:szCs w:val="24"/>
        </w:rPr>
        <w:t>Решение</w:t>
      </w:r>
      <w:proofErr w:type="spellEnd"/>
      <w:r w:rsidRPr="005C0C3B">
        <w:rPr>
          <w:rFonts w:ascii="Verdana" w:hAnsi="Verdana" w:cs="Times New Roman"/>
          <w:sz w:val="24"/>
          <w:szCs w:val="24"/>
        </w:rPr>
        <w:t xml:space="preserve"> № 1823-МИ </w:t>
      </w:r>
      <w:proofErr w:type="spellStart"/>
      <w:r w:rsidRPr="005C0C3B">
        <w:rPr>
          <w:rFonts w:ascii="Verdana" w:hAnsi="Verdana" w:cs="Times New Roman"/>
          <w:sz w:val="24"/>
          <w:szCs w:val="24"/>
        </w:rPr>
        <w:t>от</w:t>
      </w:r>
      <w:proofErr w:type="spellEnd"/>
      <w:r w:rsidRPr="005C0C3B">
        <w:rPr>
          <w:rFonts w:ascii="Verdana" w:hAnsi="Verdana" w:cs="Times New Roman"/>
          <w:sz w:val="24"/>
          <w:szCs w:val="24"/>
        </w:rPr>
        <w:t xml:space="preserve"> 09.06.2020 г. </w:t>
      </w:r>
      <w:proofErr w:type="spellStart"/>
      <w:r w:rsidRPr="005C0C3B">
        <w:rPr>
          <w:rFonts w:ascii="Verdana" w:hAnsi="Verdana" w:cs="Times New Roman"/>
          <w:sz w:val="24"/>
          <w:szCs w:val="24"/>
        </w:rPr>
        <w:t>на</w:t>
      </w:r>
      <w:proofErr w:type="spellEnd"/>
      <w:r w:rsidRPr="005C0C3B">
        <w:rPr>
          <w:rFonts w:ascii="Verdana" w:hAnsi="Verdana" w:cs="Times New Roman"/>
          <w:sz w:val="24"/>
          <w:szCs w:val="24"/>
        </w:rPr>
        <w:t xml:space="preserve"> ЦИК </w:t>
      </w:r>
      <w:proofErr w:type="spellStart"/>
      <w:r w:rsidRPr="005C0C3B">
        <w:rPr>
          <w:rFonts w:ascii="Verdana" w:hAnsi="Verdana" w:cs="Times New Roman"/>
          <w:sz w:val="24"/>
          <w:szCs w:val="24"/>
        </w:rPr>
        <w:t>графичният</w:t>
      </w:r>
      <w:proofErr w:type="spellEnd"/>
      <w:r w:rsidRPr="005C0C3B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Pr="005C0C3B">
        <w:rPr>
          <w:rFonts w:ascii="Verdana" w:hAnsi="Verdana" w:cs="Times New Roman"/>
          <w:sz w:val="24"/>
          <w:szCs w:val="24"/>
        </w:rPr>
        <w:t>файл</w:t>
      </w:r>
      <w:proofErr w:type="spellEnd"/>
      <w:r w:rsidRPr="005C0C3B">
        <w:rPr>
          <w:rFonts w:ascii="Verdana" w:hAnsi="Verdana" w:cs="Times New Roman"/>
          <w:sz w:val="24"/>
          <w:szCs w:val="24"/>
        </w:rPr>
        <w:t xml:space="preserve"> с </w:t>
      </w:r>
      <w:proofErr w:type="spellStart"/>
      <w:r w:rsidRPr="005C0C3B">
        <w:rPr>
          <w:rFonts w:ascii="Verdana" w:hAnsi="Verdana" w:cs="Times New Roman"/>
          <w:sz w:val="24"/>
          <w:szCs w:val="24"/>
        </w:rPr>
        <w:t>образец</w:t>
      </w:r>
      <w:proofErr w:type="spellEnd"/>
      <w:r w:rsidRPr="005C0C3B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Pr="005C0C3B">
        <w:rPr>
          <w:rFonts w:ascii="Verdana" w:hAnsi="Verdana" w:cs="Times New Roman"/>
          <w:sz w:val="24"/>
          <w:szCs w:val="24"/>
        </w:rPr>
        <w:t>на</w:t>
      </w:r>
      <w:proofErr w:type="spellEnd"/>
      <w:r w:rsidRPr="005C0C3B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Pr="005C0C3B">
        <w:rPr>
          <w:rFonts w:ascii="Verdana" w:hAnsi="Verdana" w:cs="Times New Roman"/>
          <w:sz w:val="24"/>
          <w:szCs w:val="24"/>
        </w:rPr>
        <w:t>бюлетината</w:t>
      </w:r>
      <w:proofErr w:type="spellEnd"/>
      <w:r w:rsidRPr="005C0C3B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Pr="005C0C3B">
        <w:rPr>
          <w:rFonts w:ascii="Verdana" w:hAnsi="Verdana" w:cs="Times New Roman"/>
          <w:sz w:val="24"/>
          <w:szCs w:val="24"/>
        </w:rPr>
        <w:t>за</w:t>
      </w:r>
      <w:proofErr w:type="spellEnd"/>
      <w:r w:rsidRPr="005C0C3B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Pr="005C0C3B">
        <w:rPr>
          <w:rFonts w:ascii="Verdana" w:hAnsi="Verdana" w:cs="Times New Roman"/>
          <w:sz w:val="24"/>
          <w:szCs w:val="24"/>
        </w:rPr>
        <w:t>втори</w:t>
      </w:r>
      <w:proofErr w:type="spellEnd"/>
      <w:r w:rsidRPr="005C0C3B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Pr="005C0C3B">
        <w:rPr>
          <w:rFonts w:ascii="Verdana" w:hAnsi="Verdana" w:cs="Times New Roman"/>
          <w:sz w:val="24"/>
          <w:szCs w:val="24"/>
        </w:rPr>
        <w:t>тур</w:t>
      </w:r>
      <w:proofErr w:type="spellEnd"/>
      <w:r w:rsidRPr="005C0C3B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Pr="005C0C3B">
        <w:rPr>
          <w:rFonts w:ascii="Verdana" w:hAnsi="Verdana" w:cs="Times New Roman"/>
          <w:sz w:val="24"/>
          <w:szCs w:val="24"/>
        </w:rPr>
        <w:t>на</w:t>
      </w:r>
      <w:proofErr w:type="spellEnd"/>
      <w:r w:rsidRPr="005C0C3B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Pr="005C0C3B">
        <w:rPr>
          <w:rFonts w:ascii="Verdana" w:hAnsi="Verdana" w:cs="Times New Roman"/>
          <w:sz w:val="24"/>
          <w:szCs w:val="24"/>
        </w:rPr>
        <w:t>частичните</w:t>
      </w:r>
      <w:proofErr w:type="spellEnd"/>
      <w:r w:rsidRPr="005C0C3B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Pr="005C0C3B">
        <w:rPr>
          <w:rFonts w:ascii="Verdana" w:hAnsi="Verdana" w:cs="Times New Roman"/>
          <w:sz w:val="24"/>
          <w:szCs w:val="24"/>
        </w:rPr>
        <w:t>избори</w:t>
      </w:r>
      <w:proofErr w:type="spellEnd"/>
      <w:r w:rsidRPr="005C0C3B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Pr="005C0C3B">
        <w:rPr>
          <w:rFonts w:ascii="Verdana" w:hAnsi="Verdana" w:cs="Times New Roman"/>
          <w:sz w:val="24"/>
          <w:szCs w:val="24"/>
        </w:rPr>
        <w:t>за</w:t>
      </w:r>
      <w:proofErr w:type="spellEnd"/>
      <w:r w:rsidRPr="005C0C3B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Pr="005C0C3B">
        <w:rPr>
          <w:rFonts w:ascii="Verdana" w:hAnsi="Verdana" w:cs="Times New Roman"/>
          <w:sz w:val="24"/>
          <w:szCs w:val="24"/>
        </w:rPr>
        <w:t>кмет</w:t>
      </w:r>
      <w:proofErr w:type="spellEnd"/>
      <w:r w:rsidRPr="005C0C3B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Pr="005C0C3B">
        <w:rPr>
          <w:rFonts w:ascii="Verdana" w:hAnsi="Verdana" w:cs="Times New Roman"/>
          <w:sz w:val="24"/>
          <w:szCs w:val="24"/>
        </w:rPr>
        <w:t>на</w:t>
      </w:r>
      <w:proofErr w:type="spellEnd"/>
      <w:r w:rsidRPr="005C0C3B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Pr="005C0C3B">
        <w:rPr>
          <w:rFonts w:ascii="Verdana" w:hAnsi="Verdana" w:cs="Times New Roman"/>
          <w:sz w:val="24"/>
          <w:szCs w:val="24"/>
        </w:rPr>
        <w:t>кметство</w:t>
      </w:r>
      <w:proofErr w:type="spellEnd"/>
      <w:r w:rsidRPr="005C0C3B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Pr="005C0C3B">
        <w:rPr>
          <w:rFonts w:ascii="Verdana" w:hAnsi="Verdana" w:cs="Times New Roman"/>
          <w:sz w:val="24"/>
          <w:szCs w:val="24"/>
        </w:rPr>
        <w:t>Арчар</w:t>
      </w:r>
      <w:proofErr w:type="spellEnd"/>
      <w:r w:rsidRPr="005C0C3B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Pr="005C0C3B">
        <w:rPr>
          <w:rFonts w:ascii="Verdana" w:hAnsi="Verdana" w:cs="Times New Roman"/>
          <w:sz w:val="24"/>
          <w:szCs w:val="24"/>
        </w:rPr>
        <w:t>насрочени</w:t>
      </w:r>
      <w:proofErr w:type="spellEnd"/>
      <w:r w:rsidRPr="005C0C3B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Pr="005C0C3B">
        <w:rPr>
          <w:rFonts w:ascii="Verdana" w:hAnsi="Verdana" w:cs="Times New Roman"/>
          <w:sz w:val="24"/>
          <w:szCs w:val="24"/>
        </w:rPr>
        <w:t>за</w:t>
      </w:r>
      <w:proofErr w:type="spellEnd"/>
      <w:r w:rsidRPr="005C0C3B">
        <w:rPr>
          <w:rFonts w:ascii="Verdana" w:hAnsi="Verdana" w:cs="Times New Roman"/>
          <w:sz w:val="24"/>
          <w:szCs w:val="24"/>
        </w:rPr>
        <w:t xml:space="preserve"> 10 </w:t>
      </w:r>
      <w:proofErr w:type="spellStart"/>
      <w:r w:rsidRPr="005C0C3B">
        <w:rPr>
          <w:rFonts w:ascii="Verdana" w:hAnsi="Verdana" w:cs="Times New Roman"/>
          <w:sz w:val="24"/>
          <w:szCs w:val="24"/>
        </w:rPr>
        <w:t>октомври</w:t>
      </w:r>
      <w:proofErr w:type="spellEnd"/>
      <w:r w:rsidRPr="005C0C3B">
        <w:rPr>
          <w:rFonts w:ascii="Verdana" w:hAnsi="Verdana" w:cs="Times New Roman"/>
          <w:sz w:val="24"/>
          <w:szCs w:val="24"/>
        </w:rPr>
        <w:t xml:space="preserve"> 2021 </w:t>
      </w:r>
      <w:proofErr w:type="spellStart"/>
      <w:r w:rsidRPr="005C0C3B">
        <w:rPr>
          <w:rFonts w:ascii="Verdana" w:hAnsi="Verdana" w:cs="Times New Roman"/>
          <w:sz w:val="24"/>
          <w:szCs w:val="24"/>
        </w:rPr>
        <w:t>година</w:t>
      </w:r>
      <w:proofErr w:type="spellEnd"/>
      <w:r w:rsidRPr="005C0C3B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Pr="005C0C3B">
        <w:rPr>
          <w:rFonts w:ascii="Verdana" w:hAnsi="Verdana" w:cs="Times New Roman"/>
          <w:sz w:val="24"/>
          <w:szCs w:val="24"/>
        </w:rPr>
        <w:t>беше</w:t>
      </w:r>
      <w:proofErr w:type="spellEnd"/>
      <w:r w:rsidRPr="005C0C3B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Pr="005C0C3B">
        <w:rPr>
          <w:rFonts w:ascii="Verdana" w:hAnsi="Verdana" w:cs="Times New Roman"/>
          <w:sz w:val="24"/>
          <w:szCs w:val="24"/>
        </w:rPr>
        <w:t>принтиран</w:t>
      </w:r>
      <w:proofErr w:type="spellEnd"/>
      <w:r w:rsidRPr="005C0C3B">
        <w:rPr>
          <w:rFonts w:ascii="Verdana" w:hAnsi="Verdana" w:cs="Times New Roman"/>
          <w:sz w:val="24"/>
          <w:szCs w:val="24"/>
        </w:rPr>
        <w:t>.</w:t>
      </w:r>
      <w:proofErr w:type="gramEnd"/>
      <w:r w:rsidRPr="005C0C3B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proofErr w:type="gramStart"/>
      <w:r w:rsidRPr="005C0C3B">
        <w:rPr>
          <w:rFonts w:ascii="Verdana" w:hAnsi="Verdana" w:cs="Times New Roman"/>
          <w:sz w:val="24"/>
          <w:szCs w:val="24"/>
        </w:rPr>
        <w:t>След</w:t>
      </w:r>
      <w:proofErr w:type="spellEnd"/>
      <w:r w:rsidRPr="005C0C3B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Pr="005C0C3B">
        <w:rPr>
          <w:rFonts w:ascii="Verdana" w:hAnsi="Verdana" w:cs="Times New Roman"/>
          <w:sz w:val="24"/>
          <w:szCs w:val="24"/>
        </w:rPr>
        <w:t>извършване</w:t>
      </w:r>
      <w:proofErr w:type="spellEnd"/>
      <w:r w:rsidRPr="005C0C3B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Pr="005C0C3B">
        <w:rPr>
          <w:rFonts w:ascii="Verdana" w:hAnsi="Verdana" w:cs="Times New Roman"/>
          <w:sz w:val="24"/>
          <w:szCs w:val="24"/>
        </w:rPr>
        <w:t>на</w:t>
      </w:r>
      <w:proofErr w:type="spellEnd"/>
      <w:r w:rsidRPr="005C0C3B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Pr="005C0C3B">
        <w:rPr>
          <w:rFonts w:ascii="Verdana" w:hAnsi="Verdana" w:cs="Times New Roman"/>
          <w:sz w:val="24"/>
          <w:szCs w:val="24"/>
        </w:rPr>
        <w:t>проверка</w:t>
      </w:r>
      <w:proofErr w:type="spellEnd"/>
      <w:r w:rsidRPr="005C0C3B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Pr="005C0C3B">
        <w:rPr>
          <w:rFonts w:ascii="Verdana" w:hAnsi="Verdana" w:cs="Times New Roman"/>
          <w:sz w:val="24"/>
          <w:szCs w:val="24"/>
        </w:rPr>
        <w:t>на</w:t>
      </w:r>
      <w:proofErr w:type="spellEnd"/>
      <w:r w:rsidRPr="005C0C3B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Pr="005C0C3B">
        <w:rPr>
          <w:rFonts w:ascii="Verdana" w:hAnsi="Verdana" w:cs="Times New Roman"/>
          <w:sz w:val="24"/>
          <w:szCs w:val="24"/>
        </w:rPr>
        <w:t>същия</w:t>
      </w:r>
      <w:proofErr w:type="spellEnd"/>
      <w:r w:rsidRPr="005C0C3B">
        <w:rPr>
          <w:rFonts w:ascii="Verdana" w:hAnsi="Verdana" w:cs="Times New Roman"/>
          <w:sz w:val="24"/>
          <w:szCs w:val="24"/>
        </w:rPr>
        <w:t xml:space="preserve">, </w:t>
      </w:r>
      <w:proofErr w:type="spellStart"/>
      <w:r w:rsidRPr="005C0C3B">
        <w:rPr>
          <w:rFonts w:ascii="Verdana" w:hAnsi="Verdana" w:cs="Times New Roman"/>
          <w:sz w:val="24"/>
          <w:szCs w:val="24"/>
        </w:rPr>
        <w:t>беше</w:t>
      </w:r>
      <w:proofErr w:type="spellEnd"/>
      <w:r w:rsidRPr="005C0C3B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Pr="005C0C3B">
        <w:rPr>
          <w:rFonts w:ascii="Verdana" w:hAnsi="Verdana" w:cs="Times New Roman"/>
          <w:sz w:val="24"/>
          <w:szCs w:val="24"/>
        </w:rPr>
        <w:t>одобрен</w:t>
      </w:r>
      <w:proofErr w:type="spellEnd"/>
      <w:r w:rsidRPr="005C0C3B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Pr="005C0C3B">
        <w:rPr>
          <w:rFonts w:ascii="Verdana" w:hAnsi="Verdana" w:cs="Times New Roman"/>
          <w:sz w:val="24"/>
          <w:szCs w:val="24"/>
        </w:rPr>
        <w:t>от</w:t>
      </w:r>
      <w:proofErr w:type="spellEnd"/>
      <w:r w:rsidRPr="005C0C3B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Pr="005C0C3B">
        <w:rPr>
          <w:rFonts w:ascii="Verdana" w:hAnsi="Verdana" w:cs="Times New Roman"/>
          <w:sz w:val="24"/>
          <w:szCs w:val="24"/>
        </w:rPr>
        <w:t>всички</w:t>
      </w:r>
      <w:proofErr w:type="spellEnd"/>
      <w:r w:rsidRPr="005C0C3B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Pr="005C0C3B">
        <w:rPr>
          <w:rFonts w:ascii="Verdana" w:hAnsi="Verdana" w:cs="Times New Roman"/>
          <w:sz w:val="24"/>
          <w:szCs w:val="24"/>
        </w:rPr>
        <w:t>членове</w:t>
      </w:r>
      <w:proofErr w:type="spellEnd"/>
      <w:r w:rsidRPr="005C0C3B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Pr="005C0C3B">
        <w:rPr>
          <w:rFonts w:ascii="Verdana" w:hAnsi="Verdana" w:cs="Times New Roman"/>
          <w:sz w:val="24"/>
          <w:szCs w:val="24"/>
        </w:rPr>
        <w:t>на</w:t>
      </w:r>
      <w:proofErr w:type="spellEnd"/>
      <w:r w:rsidRPr="005C0C3B">
        <w:rPr>
          <w:rFonts w:ascii="Verdana" w:hAnsi="Verdana" w:cs="Times New Roman"/>
          <w:sz w:val="24"/>
          <w:szCs w:val="24"/>
        </w:rPr>
        <w:t xml:space="preserve"> ОИК.</w:t>
      </w:r>
      <w:proofErr w:type="gramEnd"/>
      <w:r w:rsidRPr="005C0C3B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proofErr w:type="gramStart"/>
      <w:r w:rsidRPr="005C0C3B">
        <w:rPr>
          <w:rFonts w:ascii="Verdana" w:hAnsi="Verdana" w:cs="Times New Roman"/>
          <w:sz w:val="24"/>
          <w:szCs w:val="24"/>
        </w:rPr>
        <w:t>Върху</w:t>
      </w:r>
      <w:proofErr w:type="spellEnd"/>
      <w:r w:rsidRPr="005C0C3B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Pr="005C0C3B">
        <w:rPr>
          <w:rFonts w:ascii="Verdana" w:hAnsi="Verdana" w:cs="Times New Roman"/>
          <w:sz w:val="24"/>
          <w:szCs w:val="24"/>
        </w:rPr>
        <w:t>него</w:t>
      </w:r>
      <w:proofErr w:type="spellEnd"/>
      <w:r w:rsidRPr="005C0C3B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Pr="005C0C3B">
        <w:rPr>
          <w:rFonts w:ascii="Verdana" w:hAnsi="Verdana" w:cs="Times New Roman"/>
          <w:sz w:val="24"/>
          <w:szCs w:val="24"/>
        </w:rPr>
        <w:t>се</w:t>
      </w:r>
      <w:proofErr w:type="spellEnd"/>
      <w:r w:rsidRPr="005C0C3B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Pr="005C0C3B">
        <w:rPr>
          <w:rFonts w:ascii="Verdana" w:hAnsi="Verdana" w:cs="Times New Roman"/>
          <w:sz w:val="24"/>
          <w:szCs w:val="24"/>
        </w:rPr>
        <w:t>подписаха</w:t>
      </w:r>
      <w:proofErr w:type="spellEnd"/>
      <w:r w:rsidRPr="005C0C3B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Pr="005C0C3B">
        <w:rPr>
          <w:rFonts w:ascii="Verdana" w:hAnsi="Verdana" w:cs="Times New Roman"/>
          <w:sz w:val="24"/>
          <w:szCs w:val="24"/>
        </w:rPr>
        <w:t>всички</w:t>
      </w:r>
      <w:proofErr w:type="spellEnd"/>
      <w:r w:rsidRPr="005C0C3B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Pr="005C0C3B">
        <w:rPr>
          <w:rFonts w:ascii="Verdana" w:hAnsi="Verdana" w:cs="Times New Roman"/>
          <w:sz w:val="24"/>
          <w:szCs w:val="24"/>
        </w:rPr>
        <w:t>присъстващи</w:t>
      </w:r>
      <w:proofErr w:type="spellEnd"/>
      <w:r w:rsidRPr="005C0C3B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Pr="005C0C3B">
        <w:rPr>
          <w:rFonts w:ascii="Verdana" w:hAnsi="Verdana" w:cs="Times New Roman"/>
          <w:sz w:val="24"/>
          <w:szCs w:val="24"/>
        </w:rPr>
        <w:t>членове</w:t>
      </w:r>
      <w:proofErr w:type="spellEnd"/>
      <w:r w:rsidRPr="005C0C3B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Pr="005C0C3B">
        <w:rPr>
          <w:rFonts w:ascii="Verdana" w:hAnsi="Verdana" w:cs="Times New Roman"/>
          <w:sz w:val="24"/>
          <w:szCs w:val="24"/>
        </w:rPr>
        <w:t>на</w:t>
      </w:r>
      <w:proofErr w:type="spellEnd"/>
      <w:r w:rsidRPr="005C0C3B">
        <w:rPr>
          <w:rFonts w:ascii="Verdana" w:hAnsi="Verdana" w:cs="Times New Roman"/>
          <w:sz w:val="24"/>
          <w:szCs w:val="24"/>
        </w:rPr>
        <w:t xml:space="preserve"> ОИК, </w:t>
      </w:r>
      <w:proofErr w:type="spellStart"/>
      <w:r w:rsidRPr="005C0C3B">
        <w:rPr>
          <w:rFonts w:ascii="Verdana" w:hAnsi="Verdana" w:cs="Times New Roman"/>
          <w:sz w:val="24"/>
          <w:szCs w:val="24"/>
        </w:rPr>
        <w:t>като</w:t>
      </w:r>
      <w:proofErr w:type="spellEnd"/>
      <w:r w:rsidRPr="005C0C3B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Pr="005C0C3B">
        <w:rPr>
          <w:rFonts w:ascii="Verdana" w:hAnsi="Verdana" w:cs="Times New Roman"/>
          <w:sz w:val="24"/>
          <w:szCs w:val="24"/>
        </w:rPr>
        <w:t>изписаха</w:t>
      </w:r>
      <w:proofErr w:type="spellEnd"/>
      <w:r w:rsidRPr="005C0C3B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Pr="005C0C3B">
        <w:rPr>
          <w:rFonts w:ascii="Verdana" w:hAnsi="Verdana" w:cs="Times New Roman"/>
          <w:sz w:val="24"/>
          <w:szCs w:val="24"/>
        </w:rPr>
        <w:t>имената</w:t>
      </w:r>
      <w:proofErr w:type="spellEnd"/>
      <w:r w:rsidRPr="005C0C3B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Pr="005C0C3B">
        <w:rPr>
          <w:rFonts w:ascii="Verdana" w:hAnsi="Verdana" w:cs="Times New Roman"/>
          <w:sz w:val="24"/>
          <w:szCs w:val="24"/>
        </w:rPr>
        <w:t>си</w:t>
      </w:r>
      <w:proofErr w:type="spellEnd"/>
      <w:r w:rsidRPr="005C0C3B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Pr="005C0C3B">
        <w:rPr>
          <w:rFonts w:ascii="Verdana" w:hAnsi="Verdana" w:cs="Times New Roman"/>
          <w:sz w:val="24"/>
          <w:szCs w:val="24"/>
        </w:rPr>
        <w:t>саморъчно</w:t>
      </w:r>
      <w:proofErr w:type="spellEnd"/>
      <w:r w:rsidRPr="005C0C3B">
        <w:rPr>
          <w:rFonts w:ascii="Verdana" w:hAnsi="Verdana" w:cs="Times New Roman"/>
          <w:sz w:val="24"/>
          <w:szCs w:val="24"/>
        </w:rPr>
        <w:t>.</w:t>
      </w:r>
      <w:proofErr w:type="gramEnd"/>
      <w:r w:rsidRPr="005C0C3B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proofErr w:type="gramStart"/>
      <w:r w:rsidRPr="005C0C3B">
        <w:rPr>
          <w:rFonts w:ascii="Verdana" w:hAnsi="Verdana" w:cs="Times New Roman"/>
          <w:sz w:val="24"/>
          <w:szCs w:val="24"/>
        </w:rPr>
        <w:t>Отбелязаха</w:t>
      </w:r>
      <w:proofErr w:type="spellEnd"/>
      <w:r w:rsidRPr="005C0C3B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Pr="005C0C3B">
        <w:rPr>
          <w:rFonts w:ascii="Verdana" w:hAnsi="Verdana" w:cs="Times New Roman"/>
          <w:sz w:val="24"/>
          <w:szCs w:val="24"/>
        </w:rPr>
        <w:t>се</w:t>
      </w:r>
      <w:proofErr w:type="spellEnd"/>
      <w:r w:rsidRPr="005C0C3B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Pr="005C0C3B">
        <w:rPr>
          <w:rFonts w:ascii="Verdana" w:hAnsi="Verdana" w:cs="Times New Roman"/>
          <w:sz w:val="24"/>
          <w:szCs w:val="24"/>
        </w:rPr>
        <w:t>датата</w:t>
      </w:r>
      <w:proofErr w:type="spellEnd"/>
      <w:r w:rsidRPr="005C0C3B">
        <w:rPr>
          <w:rFonts w:ascii="Verdana" w:hAnsi="Verdana" w:cs="Times New Roman"/>
          <w:sz w:val="24"/>
          <w:szCs w:val="24"/>
        </w:rPr>
        <w:t xml:space="preserve"> и </w:t>
      </w:r>
      <w:proofErr w:type="spellStart"/>
      <w:r w:rsidRPr="005C0C3B">
        <w:rPr>
          <w:rFonts w:ascii="Verdana" w:hAnsi="Verdana" w:cs="Times New Roman"/>
          <w:sz w:val="24"/>
          <w:szCs w:val="24"/>
        </w:rPr>
        <w:t>часът</w:t>
      </w:r>
      <w:proofErr w:type="spellEnd"/>
      <w:r w:rsidRPr="005C0C3B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Pr="005C0C3B">
        <w:rPr>
          <w:rFonts w:ascii="Verdana" w:hAnsi="Verdana" w:cs="Times New Roman"/>
          <w:sz w:val="24"/>
          <w:szCs w:val="24"/>
        </w:rPr>
        <w:t>на</w:t>
      </w:r>
      <w:proofErr w:type="spellEnd"/>
      <w:r w:rsidRPr="005C0C3B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Pr="005C0C3B">
        <w:rPr>
          <w:rFonts w:ascii="Verdana" w:hAnsi="Verdana" w:cs="Times New Roman"/>
          <w:sz w:val="24"/>
          <w:szCs w:val="24"/>
        </w:rPr>
        <w:t>одобряване</w:t>
      </w:r>
      <w:proofErr w:type="spellEnd"/>
      <w:r w:rsidRPr="005C0C3B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Pr="005C0C3B">
        <w:rPr>
          <w:rFonts w:ascii="Verdana" w:hAnsi="Verdana" w:cs="Times New Roman"/>
          <w:sz w:val="24"/>
          <w:szCs w:val="24"/>
        </w:rPr>
        <w:t>на</w:t>
      </w:r>
      <w:proofErr w:type="spellEnd"/>
      <w:r w:rsidRPr="005C0C3B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Pr="005C0C3B">
        <w:rPr>
          <w:rFonts w:ascii="Verdana" w:hAnsi="Verdana" w:cs="Times New Roman"/>
          <w:sz w:val="24"/>
          <w:szCs w:val="24"/>
        </w:rPr>
        <w:t>образеца</w:t>
      </w:r>
      <w:proofErr w:type="spellEnd"/>
      <w:r w:rsidRPr="005C0C3B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Pr="005C0C3B">
        <w:rPr>
          <w:rFonts w:ascii="Verdana" w:hAnsi="Verdana" w:cs="Times New Roman"/>
          <w:sz w:val="24"/>
          <w:szCs w:val="24"/>
        </w:rPr>
        <w:t>на</w:t>
      </w:r>
      <w:proofErr w:type="spellEnd"/>
      <w:r w:rsidRPr="005C0C3B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Pr="005C0C3B">
        <w:rPr>
          <w:rFonts w:ascii="Verdana" w:hAnsi="Verdana" w:cs="Times New Roman"/>
          <w:sz w:val="24"/>
          <w:szCs w:val="24"/>
        </w:rPr>
        <w:t>бюлетината</w:t>
      </w:r>
      <w:proofErr w:type="spellEnd"/>
      <w:r w:rsidRPr="005C0C3B">
        <w:rPr>
          <w:rFonts w:ascii="Verdana" w:hAnsi="Verdana" w:cs="Times New Roman"/>
          <w:sz w:val="24"/>
          <w:szCs w:val="24"/>
        </w:rPr>
        <w:t>.</w:t>
      </w:r>
      <w:proofErr w:type="gramEnd"/>
    </w:p>
    <w:p w:rsidR="009E2DDB" w:rsidRDefault="009E2DDB" w:rsidP="00C56E2B">
      <w:pPr>
        <w:shd w:val="clear" w:color="auto" w:fill="FFFFFF"/>
        <w:spacing w:after="150" w:line="300" w:lineRule="atLeast"/>
        <w:ind w:firstLine="72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9E2DD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lastRenderedPageBreak/>
        <w:t xml:space="preserve">След проведеното обсъждане се премина към гласуване. Гласували 11 членове на ОИК Димово: ЗА - 11 / </w:t>
      </w:r>
      <w:r w:rsidR="00176035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Момчил Станков</w:t>
      </w:r>
      <w:r w:rsidRPr="009E2DD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; Наталия Петрова;Росен Кръстев; Сийка Стоянова;Красимир Каменов; Габриела Спасова; Татяна Тодорова; Нина Каменова; Данчо Николов; Марушка Петрова; Христинка Христова; / ПРОТИВ – няма.</w:t>
      </w:r>
      <w:r w:rsidR="00C56E2B" w:rsidRPr="00C56E2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, </w:t>
      </w:r>
    </w:p>
    <w:p w:rsidR="005C0C3B" w:rsidRPr="005C0C3B" w:rsidRDefault="005C0C3B" w:rsidP="005C0C3B">
      <w:pPr>
        <w:shd w:val="clear" w:color="auto" w:fill="FFFFFF"/>
        <w:spacing w:after="150" w:line="300" w:lineRule="atLeast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5C0C3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На основание чл. 87, ал. 1, т. 9 от ИК и Решение № 1823-МИ от 09.06.2020 г. на ЦИК, ОИК Димово </w:t>
      </w:r>
    </w:p>
    <w:p w:rsidR="005C0C3B" w:rsidRPr="005C0C3B" w:rsidRDefault="005C0C3B" w:rsidP="005C0C3B">
      <w:pPr>
        <w:shd w:val="clear" w:color="auto" w:fill="FFFFFF"/>
        <w:spacing w:after="150" w:line="300" w:lineRule="atLeast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5C0C3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РЕШИ:</w:t>
      </w:r>
    </w:p>
    <w:p w:rsidR="005C0C3B" w:rsidRPr="005C0C3B" w:rsidRDefault="005C0C3B" w:rsidP="005C0C3B">
      <w:pPr>
        <w:shd w:val="clear" w:color="auto" w:fill="FFFFFF"/>
        <w:spacing w:after="150" w:line="300" w:lineRule="atLeast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5C0C3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ОДОБРЯВА И УТВЪРЖДАВА графичния файл с образец на бюлетините за втори тур на частичните избори за кмет на кметство Арчар насрочени за 10 октомври 2021 година.</w:t>
      </w:r>
    </w:p>
    <w:p w:rsidR="005C0C3B" w:rsidRPr="005C0C3B" w:rsidRDefault="005C0C3B" w:rsidP="005C0C3B">
      <w:pPr>
        <w:shd w:val="clear" w:color="auto" w:fill="FFFFFF"/>
        <w:spacing w:after="150" w:line="300" w:lineRule="atLeast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5C0C3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Одобреният образец на бюлетината, съдържаща имената и подписите на членовете на ОИК да се прилага към настоящия Протокол №15 от 04.10.2021г. и е неразделна част от същия.</w:t>
      </w:r>
    </w:p>
    <w:p w:rsidR="005C0C3B" w:rsidRPr="005C0C3B" w:rsidRDefault="005C0C3B" w:rsidP="005C0C3B">
      <w:pPr>
        <w:shd w:val="clear" w:color="auto" w:fill="FFFFFF"/>
        <w:spacing w:after="150" w:line="300" w:lineRule="atLeast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5C0C3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Решението подлежи на обжалване пред ЦИК в тридневен срок от обявяването му съгласно чл.88, ал.1 от ИК.</w:t>
      </w:r>
    </w:p>
    <w:p w:rsidR="005C0C3B" w:rsidRDefault="005C0C3B" w:rsidP="005C0C3B">
      <w:pPr>
        <w:shd w:val="clear" w:color="auto" w:fill="FFFFFF"/>
        <w:spacing w:after="150" w:line="300" w:lineRule="atLeast"/>
        <w:jc w:val="both"/>
        <w:rPr>
          <w:rFonts w:ascii="Verdana" w:eastAsia="Times New Roman" w:hAnsi="Verdana" w:cs="Helvetica"/>
          <w:color w:val="333333"/>
          <w:sz w:val="24"/>
          <w:szCs w:val="24"/>
        </w:rPr>
      </w:pPr>
      <w:r w:rsidRPr="005C0C3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Решението е поставено на таблото на 04.10.2021 г. в 15:40 часа.</w:t>
      </w:r>
    </w:p>
    <w:p w:rsidR="00E672BE" w:rsidRPr="00176035" w:rsidRDefault="00E672BE" w:rsidP="005C0C3B">
      <w:pPr>
        <w:shd w:val="clear" w:color="auto" w:fill="FFFFFF"/>
        <w:spacing w:after="150" w:line="300" w:lineRule="atLeast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След изчерпване на дневния ред пред</w:t>
      </w:r>
      <w:r w:rsidR="00176035">
        <w:rPr>
          <w:rFonts w:ascii="Verdana" w:hAnsi="Verdana"/>
          <w:sz w:val="24"/>
          <w:szCs w:val="24"/>
          <w:lang w:val="bg-BG"/>
        </w:rPr>
        <w:t>с</w:t>
      </w:r>
      <w:r w:rsidR="00C252DB">
        <w:rPr>
          <w:rFonts w:ascii="Verdana" w:hAnsi="Verdana"/>
          <w:sz w:val="24"/>
          <w:szCs w:val="24"/>
          <w:lang w:val="bg-BG"/>
        </w:rPr>
        <w:t>ед</w:t>
      </w:r>
      <w:r w:rsidR="005C0C3B">
        <w:rPr>
          <w:rFonts w:ascii="Verdana" w:hAnsi="Verdana"/>
          <w:sz w:val="24"/>
          <w:szCs w:val="24"/>
          <w:lang w:val="bg-BG"/>
        </w:rPr>
        <w:t xml:space="preserve">ателят закри заседанието в </w:t>
      </w:r>
      <w:r w:rsidR="005C0C3B">
        <w:rPr>
          <w:rFonts w:ascii="Verdana" w:hAnsi="Verdana"/>
          <w:sz w:val="24"/>
          <w:szCs w:val="24"/>
        </w:rPr>
        <w:t>16</w:t>
      </w:r>
      <w:r w:rsidR="00EF5784">
        <w:rPr>
          <w:rFonts w:ascii="Verdana" w:hAnsi="Verdana"/>
          <w:sz w:val="24"/>
          <w:szCs w:val="24"/>
          <w:lang w:val="bg-BG"/>
        </w:rPr>
        <w:t>:</w:t>
      </w:r>
      <w:r w:rsidR="005C0C3B">
        <w:rPr>
          <w:rFonts w:ascii="Verdana" w:hAnsi="Verdana"/>
          <w:sz w:val="24"/>
          <w:szCs w:val="24"/>
        </w:rPr>
        <w:t>00</w:t>
      </w:r>
      <w:r>
        <w:rPr>
          <w:rFonts w:ascii="Verdana" w:hAnsi="Verdana"/>
          <w:sz w:val="24"/>
          <w:szCs w:val="24"/>
          <w:lang w:val="bg-BG"/>
        </w:rPr>
        <w:t xml:space="preserve"> часа</w:t>
      </w:r>
      <w:r w:rsidR="005C0C3B">
        <w:rPr>
          <w:rFonts w:ascii="Verdana" w:hAnsi="Verdana"/>
          <w:sz w:val="24"/>
          <w:szCs w:val="24"/>
        </w:rPr>
        <w:t>.</w:t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</w:p>
    <w:p w:rsidR="00E672BE" w:rsidRDefault="00E672BE" w:rsidP="00E672BE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="00176035">
        <w:rPr>
          <w:rFonts w:ascii="Verdana" w:hAnsi="Verdana"/>
          <w:sz w:val="24"/>
          <w:szCs w:val="24"/>
          <w:lang w:val="bg-BG"/>
        </w:rPr>
        <w:t xml:space="preserve">   </w:t>
      </w:r>
      <w:r>
        <w:rPr>
          <w:rFonts w:ascii="Verdana" w:hAnsi="Verdana"/>
          <w:sz w:val="24"/>
          <w:szCs w:val="24"/>
        </w:rPr>
        <w:tab/>
      </w:r>
      <w:r w:rsidR="00176035">
        <w:rPr>
          <w:rFonts w:ascii="Verdana" w:hAnsi="Verdana"/>
          <w:sz w:val="24"/>
          <w:szCs w:val="24"/>
          <w:lang w:val="bg-BG"/>
        </w:rPr>
        <w:t xml:space="preserve">  </w:t>
      </w:r>
      <w:r>
        <w:rPr>
          <w:rFonts w:ascii="Verdana" w:hAnsi="Verdana"/>
          <w:sz w:val="24"/>
          <w:szCs w:val="24"/>
          <w:lang w:val="bg-BG"/>
        </w:rPr>
        <w:t>ПРЕДСЕДАТЕЛ :</w:t>
      </w:r>
      <w:r>
        <w:rPr>
          <w:rFonts w:ascii="Verdana" w:hAnsi="Verdana"/>
          <w:sz w:val="24"/>
          <w:szCs w:val="24"/>
          <w:lang w:val="bg-BG"/>
        </w:rPr>
        <w:tab/>
      </w:r>
    </w:p>
    <w:p w:rsidR="004C1BEC" w:rsidRDefault="00E672BE" w:rsidP="00176035">
      <w:pPr>
        <w:jc w:val="both"/>
      </w:pPr>
      <w:r>
        <w:rPr>
          <w:rFonts w:ascii="Verdana" w:hAnsi="Verdana"/>
          <w:sz w:val="24"/>
          <w:szCs w:val="24"/>
          <w:lang w:val="bg-BG"/>
        </w:rPr>
        <w:t xml:space="preserve">                </w:t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  <w:t xml:space="preserve">                    </w:t>
      </w:r>
      <w:bookmarkStart w:id="0" w:name="_GoBack"/>
      <w:bookmarkEnd w:id="0"/>
      <w:r>
        <w:rPr>
          <w:rFonts w:ascii="Verdana" w:hAnsi="Verdana"/>
          <w:sz w:val="24"/>
          <w:szCs w:val="24"/>
          <w:lang w:val="bg-BG"/>
        </w:rPr>
        <w:t xml:space="preserve">    СЕКРЕТАР :</w:t>
      </w:r>
    </w:p>
    <w:sectPr w:rsidR="004C1BEC" w:rsidSect="007E745A">
      <w:pgSz w:w="12240" w:h="15840"/>
      <w:pgMar w:top="113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61A"/>
    <w:rsid w:val="00030656"/>
    <w:rsid w:val="00040DC7"/>
    <w:rsid w:val="00044FB2"/>
    <w:rsid w:val="000951A0"/>
    <w:rsid w:val="000B0A76"/>
    <w:rsid w:val="00176035"/>
    <w:rsid w:val="00246D9B"/>
    <w:rsid w:val="00282DA1"/>
    <w:rsid w:val="0031784C"/>
    <w:rsid w:val="00326A3F"/>
    <w:rsid w:val="00352336"/>
    <w:rsid w:val="003C3495"/>
    <w:rsid w:val="003D54C9"/>
    <w:rsid w:val="004C1BEC"/>
    <w:rsid w:val="004C318D"/>
    <w:rsid w:val="004E62F1"/>
    <w:rsid w:val="004F0126"/>
    <w:rsid w:val="005C0C3B"/>
    <w:rsid w:val="005C67CF"/>
    <w:rsid w:val="005D0B5F"/>
    <w:rsid w:val="0064165A"/>
    <w:rsid w:val="006D5A54"/>
    <w:rsid w:val="006D7AFD"/>
    <w:rsid w:val="007C1349"/>
    <w:rsid w:val="007E745A"/>
    <w:rsid w:val="007F6985"/>
    <w:rsid w:val="00820FAD"/>
    <w:rsid w:val="009838C6"/>
    <w:rsid w:val="009E2DDB"/>
    <w:rsid w:val="00B95953"/>
    <w:rsid w:val="00C04721"/>
    <w:rsid w:val="00C252DB"/>
    <w:rsid w:val="00C56E2B"/>
    <w:rsid w:val="00C9161A"/>
    <w:rsid w:val="00CD5CE7"/>
    <w:rsid w:val="00D85264"/>
    <w:rsid w:val="00E672BE"/>
    <w:rsid w:val="00EF3C25"/>
    <w:rsid w:val="00EF5784"/>
    <w:rsid w:val="00F0498A"/>
    <w:rsid w:val="00F2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2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72BE"/>
    <w:pPr>
      <w:spacing w:after="0" w:line="240" w:lineRule="auto"/>
    </w:pPr>
  </w:style>
  <w:style w:type="table" w:styleId="TableGrid">
    <w:name w:val="Table Grid"/>
    <w:basedOn w:val="TableNormal"/>
    <w:uiPriority w:val="59"/>
    <w:rsid w:val="006D7A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2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72BE"/>
    <w:pPr>
      <w:spacing w:after="0" w:line="240" w:lineRule="auto"/>
    </w:pPr>
  </w:style>
  <w:style w:type="table" w:styleId="TableGrid">
    <w:name w:val="Table Grid"/>
    <w:basedOn w:val="TableNormal"/>
    <w:uiPriority w:val="59"/>
    <w:rsid w:val="006D7A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1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2021-10-04T12:46:00Z</cp:lastPrinted>
  <dcterms:created xsi:type="dcterms:W3CDTF">2021-10-03T13:04:00Z</dcterms:created>
  <dcterms:modified xsi:type="dcterms:W3CDTF">2021-10-04T12:46:00Z</dcterms:modified>
</cp:coreProperties>
</file>