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E4" w:rsidRDefault="002954E4" w:rsidP="002954E4">
      <w:pPr>
        <w:jc w:val="right"/>
      </w:pPr>
      <w:bookmarkStart w:id="0" w:name="_GoBack"/>
      <w:r w:rsidRPr="00236C38">
        <w:t xml:space="preserve">Приложение № </w:t>
      </w:r>
      <w:r>
        <w:t>1</w:t>
      </w:r>
    </w:p>
    <w:p w:rsidR="002954E4" w:rsidRDefault="002954E4" w:rsidP="002954E4">
      <w:pPr>
        <w:jc w:val="right"/>
      </w:pPr>
      <w:r>
        <w:t>към Решение № 1552-МИ от</w:t>
      </w:r>
    </w:p>
    <w:p w:rsidR="002954E4" w:rsidRPr="00236C38" w:rsidRDefault="002954E4" w:rsidP="002954E4">
      <w:pPr>
        <w:jc w:val="right"/>
      </w:pPr>
      <w:r>
        <w:t>28.08.2015 г.</w:t>
      </w:r>
    </w:p>
    <w:p w:rsidR="002954E4" w:rsidRPr="00236C38" w:rsidRDefault="002954E4" w:rsidP="002954E4">
      <w:pPr>
        <w:jc w:val="right"/>
        <w:rPr>
          <w:b/>
        </w:rPr>
      </w:pPr>
    </w:p>
    <w:bookmarkEnd w:id="0"/>
    <w:p w:rsidR="002954E4" w:rsidRPr="00236C38" w:rsidRDefault="002954E4" w:rsidP="002954E4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ДИМОВО</w:t>
      </w:r>
    </w:p>
    <w:p w:rsidR="002954E4" w:rsidRPr="00236C38" w:rsidRDefault="002954E4" w:rsidP="002954E4">
      <w:pPr>
        <w:ind w:firstLine="851"/>
        <w:jc w:val="both"/>
      </w:pPr>
    </w:p>
    <w:p w:rsidR="002954E4" w:rsidRPr="00441B73" w:rsidRDefault="002954E4" w:rsidP="002954E4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2954E4" w:rsidRPr="007200F3" w:rsidRDefault="002954E4" w:rsidP="002954E4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за кметове на 25 октомври 2015 г.</w:t>
      </w:r>
    </w:p>
    <w:p w:rsidR="002954E4" w:rsidRPr="00A6733B" w:rsidRDefault="002954E4" w:rsidP="002954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 xml:space="preserve">Публичен регистър на </w:t>
      </w:r>
      <w:r>
        <w:rPr>
          <w:rFonts w:ascii="Times New Roman" w:hAnsi="Times New Roman"/>
          <w:sz w:val="24"/>
          <w:szCs w:val="24"/>
          <w:u w:val="single"/>
          <w:lang w:val="bg-BG"/>
        </w:rPr>
        <w:t xml:space="preserve">местните </w:t>
      </w: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>коалиции</w:t>
      </w:r>
    </w:p>
    <w:p w:rsidR="002954E4" w:rsidRPr="00236C38" w:rsidRDefault="002954E4" w:rsidP="002954E4">
      <w:pPr>
        <w:ind w:firstLine="851"/>
        <w:jc w:val="center"/>
      </w:pP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4441"/>
        <w:gridCol w:w="2300"/>
        <w:gridCol w:w="3260"/>
      </w:tblGrid>
      <w:tr w:rsidR="002954E4" w:rsidRPr="00D87077" w:rsidTr="00072E92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54E4" w:rsidRPr="00D87077" w:rsidRDefault="002954E4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54E4" w:rsidRPr="00D87077" w:rsidRDefault="002954E4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 коалиция</w:t>
            </w:r>
          </w:p>
        </w:tc>
        <w:tc>
          <w:tcPr>
            <w:tcW w:w="2300" w:type="dxa"/>
            <w:shd w:val="clear" w:color="auto" w:fill="FEFEFE"/>
            <w:vAlign w:val="center"/>
          </w:tcPr>
          <w:p w:rsidR="002954E4" w:rsidRPr="00D87077" w:rsidRDefault="002954E4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54E4" w:rsidRPr="00D87077" w:rsidRDefault="002954E4" w:rsidP="00072E9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2954E4" w:rsidRPr="000E091C" w:rsidTr="00072E92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54E4" w:rsidRPr="000E091C" w:rsidRDefault="002954E4" w:rsidP="00072E9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54E4" w:rsidRPr="000E091C" w:rsidRDefault="002954E4" w:rsidP="00072E9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300" w:type="dxa"/>
            <w:shd w:val="clear" w:color="auto" w:fill="FEFEFE"/>
          </w:tcPr>
          <w:p w:rsidR="002954E4" w:rsidRPr="000E091C" w:rsidRDefault="002954E4" w:rsidP="00072E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54E4" w:rsidRPr="000E091C" w:rsidRDefault="002954E4" w:rsidP="00072E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2954E4" w:rsidRPr="00D87077" w:rsidTr="00072E92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54E4" w:rsidRPr="00D87077" w:rsidRDefault="002954E4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54E4" w:rsidRDefault="002954E4" w:rsidP="00072E92">
            <w:pPr>
              <w:rPr>
                <w:color w:val="000000"/>
              </w:rPr>
            </w:pPr>
            <w:r>
              <w:rPr>
                <w:color w:val="000000"/>
              </w:rPr>
              <w:t xml:space="preserve"> „Надежда“</w:t>
            </w:r>
          </w:p>
          <w:p w:rsidR="002954E4" w:rsidRDefault="002954E4" w:rsidP="00072E92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партии/коалиции:</w:t>
            </w:r>
          </w:p>
          <w:p w:rsidR="002954E4" w:rsidRDefault="002954E4" w:rsidP="00072E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1.ПП БЪЛГАРСКИ ДЕМОКРАТИЧЕН ЦЕНТЪР</w:t>
            </w:r>
          </w:p>
          <w:p w:rsidR="002954E4" w:rsidRPr="00D87077" w:rsidRDefault="002954E4" w:rsidP="00072E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2.Партия НАЦИОНАЛНО ДВИЖЕНИЕ ЗА СТАБИЛНОСТ И ВЪЗХОД</w:t>
            </w:r>
          </w:p>
        </w:tc>
        <w:tc>
          <w:tcPr>
            <w:tcW w:w="2300" w:type="dxa"/>
            <w:shd w:val="clear" w:color="auto" w:fill="FEFEFE"/>
            <w:vAlign w:val="center"/>
          </w:tcPr>
          <w:p w:rsidR="002954E4" w:rsidRDefault="002954E4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31/14.09.2015г.</w:t>
            </w:r>
          </w:p>
          <w:p w:rsidR="002954E4" w:rsidRDefault="002954E4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32/14.09.2015г.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54E4" w:rsidRPr="00D87077" w:rsidRDefault="002954E4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гр.Видин, ул.“Градинска“№7, тел.0882140229, Десислава Красимирова Тодорова </w:t>
            </w:r>
          </w:p>
        </w:tc>
      </w:tr>
      <w:tr w:rsidR="002954E4" w:rsidRPr="00D87077" w:rsidTr="00072E92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54E4" w:rsidRPr="00D87077" w:rsidRDefault="002954E4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54E4" w:rsidRPr="00D87077" w:rsidRDefault="002954E4" w:rsidP="00072E92">
            <w:pPr>
              <w:jc w:val="center"/>
              <w:rPr>
                <w:color w:val="000000"/>
              </w:rPr>
            </w:pPr>
          </w:p>
        </w:tc>
        <w:tc>
          <w:tcPr>
            <w:tcW w:w="2300" w:type="dxa"/>
            <w:shd w:val="clear" w:color="auto" w:fill="FEFEFE"/>
          </w:tcPr>
          <w:p w:rsidR="002954E4" w:rsidRPr="00D87077" w:rsidRDefault="002954E4" w:rsidP="00072E92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54E4" w:rsidRPr="00D87077" w:rsidRDefault="002954E4" w:rsidP="00072E92">
            <w:pPr>
              <w:jc w:val="center"/>
              <w:rPr>
                <w:color w:val="000000"/>
              </w:rPr>
            </w:pPr>
          </w:p>
        </w:tc>
      </w:tr>
      <w:tr w:rsidR="002954E4" w:rsidRPr="00D87077" w:rsidTr="00072E92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54E4" w:rsidRPr="00D87077" w:rsidRDefault="002954E4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54E4" w:rsidRPr="00D87077" w:rsidRDefault="002954E4" w:rsidP="00072E92">
            <w:pPr>
              <w:jc w:val="center"/>
              <w:rPr>
                <w:color w:val="000000"/>
              </w:rPr>
            </w:pPr>
          </w:p>
        </w:tc>
        <w:tc>
          <w:tcPr>
            <w:tcW w:w="2300" w:type="dxa"/>
            <w:shd w:val="clear" w:color="auto" w:fill="FEFEFE"/>
          </w:tcPr>
          <w:p w:rsidR="002954E4" w:rsidRPr="00D87077" w:rsidRDefault="002954E4" w:rsidP="00072E92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54E4" w:rsidRPr="00D87077" w:rsidRDefault="002954E4" w:rsidP="00072E92">
            <w:pPr>
              <w:jc w:val="center"/>
              <w:rPr>
                <w:color w:val="000000"/>
              </w:rPr>
            </w:pPr>
          </w:p>
        </w:tc>
      </w:tr>
      <w:tr w:rsidR="002954E4" w:rsidRPr="00D87077" w:rsidTr="00072E92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54E4" w:rsidRDefault="002954E4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54E4" w:rsidRPr="00D87077" w:rsidRDefault="002954E4" w:rsidP="00072E92">
            <w:pPr>
              <w:jc w:val="center"/>
              <w:rPr>
                <w:color w:val="000000"/>
              </w:rPr>
            </w:pPr>
          </w:p>
        </w:tc>
        <w:tc>
          <w:tcPr>
            <w:tcW w:w="2300" w:type="dxa"/>
            <w:shd w:val="clear" w:color="auto" w:fill="FEFEFE"/>
          </w:tcPr>
          <w:p w:rsidR="002954E4" w:rsidRPr="00D87077" w:rsidRDefault="002954E4" w:rsidP="00072E92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54E4" w:rsidRPr="00D87077" w:rsidRDefault="002954E4" w:rsidP="00072E92">
            <w:pPr>
              <w:jc w:val="center"/>
              <w:rPr>
                <w:color w:val="000000"/>
              </w:rPr>
            </w:pPr>
          </w:p>
        </w:tc>
      </w:tr>
    </w:tbl>
    <w:p w:rsidR="00C44D37" w:rsidRDefault="00C44D37"/>
    <w:sectPr w:rsidR="00C44D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E4"/>
    <w:rsid w:val="002954E4"/>
    <w:rsid w:val="00C4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4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4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2015-09-15T12:52:00Z</dcterms:created>
  <dcterms:modified xsi:type="dcterms:W3CDTF">2015-09-15T12:53:00Z</dcterms:modified>
</cp:coreProperties>
</file>